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22C8">
      <w:pPr>
        <w:spacing w:before="100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4A7E3982">
      <w:pPr>
        <w:pStyle w:val="5"/>
        <w:spacing w:before="297" w:line="329" w:lineRule="auto"/>
        <w:ind w:left="88" w:right="2923" w:firstLine="2795"/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参与企业承诺书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</w:t>
      </w:r>
      <w:r>
        <w:rPr>
          <w:rFonts w:hint="eastAsia"/>
          <w:lang w:val="en-US" w:eastAsia="zh-CN"/>
        </w:rPr>
        <w:t>高新区产经</w:t>
      </w:r>
      <w:r>
        <w:t>局：</w:t>
      </w:r>
    </w:p>
    <w:p w14:paraId="2D6F47EE">
      <w:pPr>
        <w:pStyle w:val="5"/>
        <w:spacing w:before="37" w:line="355" w:lineRule="auto"/>
        <w:ind w:left="17" w:right="40" w:firstLine="628"/>
      </w:pPr>
      <w:r>
        <w:rPr>
          <w:spacing w:val="8"/>
        </w:rPr>
        <w:t>本企业自愿参加</w:t>
      </w:r>
      <w:r>
        <w:rPr>
          <w:spacing w:val="-31"/>
        </w:rPr>
        <w:t xml:space="preserve"> </w:t>
      </w:r>
      <w:r>
        <w:rPr>
          <w:spacing w:val="8"/>
        </w:rPr>
        <w:t>2025</w:t>
      </w:r>
      <w:r>
        <w:rPr>
          <w:spacing w:val="-56"/>
        </w:rPr>
        <w:t xml:space="preserve"> </w:t>
      </w:r>
      <w:r>
        <w:rPr>
          <w:spacing w:val="8"/>
        </w:rPr>
        <w:t>年乐山市家电数码产品更新换新补贴</w:t>
      </w:r>
      <w:r>
        <w:t xml:space="preserve"> </w:t>
      </w:r>
      <w:r>
        <w:rPr>
          <w:spacing w:val="3"/>
        </w:rPr>
        <w:t>补贴活动,</w:t>
      </w:r>
      <w:r>
        <w:rPr>
          <w:spacing w:val="-77"/>
        </w:rPr>
        <w:t xml:space="preserve"> </w:t>
      </w:r>
      <w:bookmarkStart w:id="0" w:name="_GoBack"/>
      <w:bookmarkEnd w:id="0"/>
      <w:r>
        <w:rPr>
          <w:spacing w:val="3"/>
        </w:rPr>
        <w:t>了解并遵守以下规则要求：</w:t>
      </w:r>
    </w:p>
    <w:p w14:paraId="075B0205">
      <w:pPr>
        <w:pStyle w:val="5"/>
        <w:spacing w:before="54" w:line="219" w:lineRule="auto"/>
        <w:ind w:left="665"/>
      </w:pPr>
      <w:r>
        <w:rPr>
          <w:spacing w:val="7"/>
        </w:rPr>
        <w:t>1.所售补贴商品价格为正常市场价或活动优惠价。</w:t>
      </w:r>
    </w:p>
    <w:p w14:paraId="0C4B1CAD">
      <w:pPr>
        <w:pStyle w:val="5"/>
        <w:spacing w:before="257" w:line="218" w:lineRule="auto"/>
        <w:ind w:left="658"/>
      </w:pPr>
      <w:r>
        <w:rPr>
          <w:spacing w:val="5"/>
        </w:rPr>
        <w:t>2.</w:t>
      </w:r>
      <w:r>
        <w:rPr>
          <w:spacing w:val="-76"/>
        </w:rPr>
        <w:t xml:space="preserve"> </w:t>
      </w:r>
      <w:r>
        <w:rPr>
          <w:spacing w:val="5"/>
        </w:rPr>
        <w:t>自营部分符合政策要求的所有品类均纳入补贴范围。</w:t>
      </w:r>
    </w:p>
    <w:p w14:paraId="65F42EB5">
      <w:pPr>
        <w:pStyle w:val="5"/>
        <w:spacing w:before="259" w:line="363" w:lineRule="auto"/>
        <w:ind w:left="17" w:right="40" w:firstLine="653"/>
      </w:pPr>
      <w:r>
        <w:rPr>
          <w:spacing w:val="4"/>
        </w:rPr>
        <w:t>3.诚信经营，保证商品质量和服务质量，杜绝假冒</w:t>
      </w:r>
      <w:r>
        <w:rPr>
          <w:spacing w:val="3"/>
        </w:rPr>
        <w:t>伪劣、以</w:t>
      </w:r>
      <w:r>
        <w:t xml:space="preserve"> </w:t>
      </w:r>
      <w:r>
        <w:rPr>
          <w:spacing w:val="5"/>
        </w:rPr>
        <w:t>次充好、以旧充新的产品进入市场流通，承诺无虚假宣传、</w:t>
      </w:r>
      <w:r>
        <w:rPr>
          <w:spacing w:val="4"/>
        </w:rPr>
        <w:t>虚假</w:t>
      </w:r>
      <w:r>
        <w:t xml:space="preserve"> </w:t>
      </w:r>
      <w:r>
        <w:rPr>
          <w:spacing w:val="5"/>
        </w:rPr>
        <w:t>交易行为。主动制止任何方式套取财政资金的违反活动规则</w:t>
      </w:r>
      <w:r>
        <w:rPr>
          <w:spacing w:val="4"/>
        </w:rPr>
        <w:t>、恶</w:t>
      </w:r>
      <w:r>
        <w:t xml:space="preserve"> </w:t>
      </w:r>
      <w:r>
        <w:rPr>
          <w:spacing w:val="6"/>
        </w:rPr>
        <w:t>意骗取优惠的行为。</w:t>
      </w:r>
    </w:p>
    <w:p w14:paraId="7A0524D8">
      <w:pPr>
        <w:pStyle w:val="5"/>
        <w:spacing w:before="56" w:line="355" w:lineRule="auto"/>
        <w:ind w:left="6" w:right="40" w:firstLine="650"/>
      </w:pPr>
      <w:r>
        <w:rPr>
          <w:spacing w:val="4"/>
        </w:rPr>
        <w:t>4.发票开给个人消费者，包含品类和型号，发票扣除各种价</w:t>
      </w:r>
      <w:r>
        <w:rPr>
          <w:spacing w:val="10"/>
        </w:rPr>
        <w:t xml:space="preserve"> </w:t>
      </w:r>
      <w:r>
        <w:rPr>
          <w:spacing w:val="9"/>
        </w:rPr>
        <w:t>格优惠。在第三方审计时配合提供相关审计材料。</w:t>
      </w:r>
    </w:p>
    <w:p w14:paraId="3A1C9DB3">
      <w:pPr>
        <w:pStyle w:val="5"/>
        <w:spacing w:before="55" w:line="363" w:lineRule="auto"/>
        <w:ind w:left="8" w:firstLine="653"/>
      </w:pPr>
      <w:r>
        <w:rPr>
          <w:spacing w:val="5"/>
        </w:rPr>
        <w:t>5.指导消费者在办理补贴手续时，认真核对产品购买信息，</w:t>
      </w:r>
      <w:r>
        <w:rPr>
          <w:spacing w:val="18"/>
        </w:rPr>
        <w:t xml:space="preserve"> </w:t>
      </w:r>
      <w:r>
        <w:rPr>
          <w:spacing w:val="17"/>
        </w:rPr>
        <w:t>按规定提供消费者申请补贴所需证明资料，维护消费者合法权</w:t>
      </w:r>
      <w:r>
        <w:t xml:space="preserve"> </w:t>
      </w:r>
      <w:r>
        <w:rPr>
          <w:spacing w:val="-3"/>
        </w:rPr>
        <w:t>益。</w:t>
      </w:r>
    </w:p>
    <w:p w14:paraId="5478739A">
      <w:pPr>
        <w:pStyle w:val="5"/>
        <w:spacing w:before="46" w:line="363" w:lineRule="auto"/>
        <w:ind w:right="38" w:firstLine="660"/>
      </w:pPr>
      <w:r>
        <w:rPr>
          <w:spacing w:val="8"/>
        </w:rPr>
        <w:t>6.按要求开展政策宣传,须提供不少于</w:t>
      </w:r>
      <w:r>
        <w:rPr>
          <w:spacing w:val="-38"/>
        </w:rPr>
        <w:t xml:space="preserve"> </w:t>
      </w:r>
      <w:r>
        <w:rPr>
          <w:spacing w:val="8"/>
        </w:rPr>
        <w:t>1</w:t>
      </w:r>
      <w:r>
        <w:rPr>
          <w:spacing w:val="-55"/>
        </w:rPr>
        <w:t xml:space="preserve"> </w:t>
      </w:r>
      <w:r>
        <w:rPr>
          <w:spacing w:val="8"/>
        </w:rPr>
        <w:t>种</w:t>
      </w:r>
      <w:r>
        <w:rPr>
          <w:spacing w:val="7"/>
        </w:rPr>
        <w:t>宣传物料支持，</w:t>
      </w:r>
      <w:r>
        <w:t xml:space="preserve"> </w:t>
      </w:r>
      <w:r>
        <w:rPr>
          <w:spacing w:val="5"/>
        </w:rPr>
        <w:t>如海报、收银台台卡等。主管部门有权在自有宣传渠道免费使用</w:t>
      </w:r>
      <w:r>
        <w:rPr>
          <w:spacing w:val="15"/>
        </w:rPr>
        <w:t xml:space="preserve"> </w:t>
      </w:r>
      <w:r>
        <w:rPr>
          <w:spacing w:val="5"/>
        </w:rPr>
        <w:t>商户商标、标志、标识和店铺图片等用于本次活动宣传，自有宣</w:t>
      </w:r>
      <w:r>
        <w:rPr>
          <w:spacing w:val="15"/>
        </w:rPr>
        <w:t xml:space="preserve"> </w:t>
      </w:r>
      <w:r>
        <w:rPr>
          <w:spacing w:val="5"/>
        </w:rPr>
        <w:t>传渠道不限于短信、微信、官网等。本单位保证所提供的图片未</w:t>
      </w:r>
    </w:p>
    <w:p w14:paraId="312D9395">
      <w:pPr>
        <w:spacing w:line="363" w:lineRule="auto"/>
        <w:sectPr>
          <w:footerReference r:id="rId5" w:type="default"/>
          <w:pgSz w:w="11906" w:h="16839"/>
          <w:pgMar w:top="1431" w:right="1435" w:bottom="1468" w:left="1593" w:header="0" w:footer="1191" w:gutter="0"/>
          <w:cols w:space="720" w:num="1"/>
        </w:sectPr>
      </w:pPr>
    </w:p>
    <w:p w14:paraId="4D803B90">
      <w:pPr>
        <w:spacing w:line="358" w:lineRule="auto"/>
        <w:rPr>
          <w:rFonts w:ascii="Arial"/>
          <w:sz w:val="21"/>
        </w:rPr>
      </w:pPr>
    </w:p>
    <w:p w14:paraId="215B511F">
      <w:pPr>
        <w:spacing w:line="359" w:lineRule="auto"/>
        <w:rPr>
          <w:rFonts w:ascii="Arial"/>
          <w:sz w:val="21"/>
        </w:rPr>
      </w:pPr>
    </w:p>
    <w:p w14:paraId="3B6E012E">
      <w:pPr>
        <w:pStyle w:val="5"/>
        <w:spacing w:before="100" w:line="220" w:lineRule="auto"/>
      </w:pPr>
      <w:r>
        <w:rPr>
          <w:spacing w:val="8"/>
        </w:rPr>
        <w:t>侵犯他人的任何权利。</w:t>
      </w:r>
    </w:p>
    <w:p w14:paraId="25AE0711">
      <w:pPr>
        <w:pStyle w:val="5"/>
        <w:spacing w:before="253" w:line="365" w:lineRule="auto"/>
        <w:ind w:left="12" w:right="160" w:firstLine="650"/>
        <w:jc w:val="both"/>
      </w:pPr>
      <w:r>
        <w:rPr>
          <w:spacing w:val="4"/>
        </w:rPr>
        <w:t>7.主动配合主管部门开展的监督检查工作和审计工作。如发</w:t>
      </w:r>
      <w:r>
        <w:rPr>
          <w:spacing w:val="6"/>
        </w:rPr>
        <w:t xml:space="preserve"> </w:t>
      </w:r>
      <w:r>
        <w:rPr>
          <w:spacing w:val="5"/>
        </w:rPr>
        <w:t xml:space="preserve">现商家存在作弊舞弊、利用不正当手段（包括但不限于先涨价后 折扣、刷单套现、提供虚假证件或发票、虚假交易等）骗取套取 补贴资金等违法违规行为，主管部门立即取消企业参与国省市家 </w:t>
      </w:r>
      <w:r>
        <w:rPr>
          <w:spacing w:val="8"/>
        </w:rPr>
        <w:t>电以旧换新的资格，企业依法承担法律责任。</w:t>
      </w:r>
    </w:p>
    <w:p w14:paraId="552EA7BC">
      <w:pPr>
        <w:pStyle w:val="5"/>
        <w:spacing w:before="55" w:line="355" w:lineRule="auto"/>
        <w:ind w:left="27" w:right="158" w:firstLine="635"/>
      </w:pPr>
      <w:r>
        <w:rPr>
          <w:spacing w:val="4"/>
        </w:rPr>
        <w:t>8.因本企业提供的服务及产品问题引发的用户投诉、处理和</w:t>
      </w:r>
      <w:r>
        <w:rPr>
          <w:spacing w:val="8"/>
        </w:rPr>
        <w:t xml:space="preserve"> </w:t>
      </w:r>
      <w:r>
        <w:rPr>
          <w:spacing w:val="7"/>
        </w:rPr>
        <w:t>争议等，应由本单位自行负责解决。</w:t>
      </w:r>
    </w:p>
    <w:p w14:paraId="726233C9">
      <w:pPr>
        <w:spacing w:line="287" w:lineRule="auto"/>
        <w:rPr>
          <w:rFonts w:ascii="Arial"/>
          <w:sz w:val="21"/>
        </w:rPr>
      </w:pPr>
    </w:p>
    <w:p w14:paraId="5761E410">
      <w:pPr>
        <w:spacing w:line="288" w:lineRule="auto"/>
        <w:rPr>
          <w:rFonts w:ascii="Arial"/>
          <w:sz w:val="21"/>
        </w:rPr>
      </w:pPr>
    </w:p>
    <w:p w14:paraId="2BE9F364">
      <w:pPr>
        <w:pStyle w:val="5"/>
        <w:spacing w:before="101" w:line="219" w:lineRule="auto"/>
        <w:ind w:left="21"/>
      </w:pPr>
      <w:r>
        <w:rPr>
          <w:spacing w:val="6"/>
        </w:rPr>
        <w:t>法定代表人（签字</w:t>
      </w:r>
      <w:r>
        <w:rPr>
          <w:spacing w:val="-72"/>
        </w:rPr>
        <w:t>）：</w:t>
      </w:r>
      <w:r>
        <w:rPr>
          <w:spacing w:val="11"/>
        </w:rPr>
        <w:t xml:space="preserve">           </w:t>
      </w:r>
      <w:r>
        <w:rPr>
          <w:spacing w:val="6"/>
        </w:rPr>
        <w:t>单位名称（盖章</w:t>
      </w:r>
      <w:r>
        <w:rPr>
          <w:spacing w:val="-72"/>
        </w:rPr>
        <w:t>）：</w:t>
      </w:r>
    </w:p>
    <w:p w14:paraId="76E0F991">
      <w:pPr>
        <w:pStyle w:val="5"/>
        <w:spacing w:before="257" w:line="220" w:lineRule="auto"/>
        <w:ind w:left="4972"/>
      </w:pPr>
      <w:r>
        <w:rPr>
          <w:spacing w:val="-9"/>
        </w:rPr>
        <w:t>年</w:t>
      </w:r>
      <w:r>
        <w:rPr>
          <w:spacing w:val="50"/>
        </w:rPr>
        <w:t xml:space="preserve">   </w:t>
      </w:r>
      <w:r>
        <w:rPr>
          <w:spacing w:val="-9"/>
        </w:rPr>
        <w:t>月</w:t>
      </w:r>
      <w:r>
        <w:rPr>
          <w:spacing w:val="10"/>
        </w:rPr>
        <w:t xml:space="preserve">    </w:t>
      </w:r>
      <w:r>
        <w:rPr>
          <w:spacing w:val="-9"/>
        </w:rPr>
        <w:t>日</w:t>
      </w:r>
    </w:p>
    <w:p w14:paraId="3335B378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</w:p>
    <w:sectPr>
      <w:footerReference r:id="rId6" w:type="default"/>
      <w:pgSz w:w="11906" w:h="16839"/>
      <w:pgMar w:top="1431" w:right="1315" w:bottom="400" w:left="159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E721D">
    <w:pPr>
      <w:spacing w:line="175" w:lineRule="auto"/>
      <w:ind w:right="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95CDD"/>
    <w:rsid w:val="02C40969"/>
    <w:rsid w:val="16105F47"/>
    <w:rsid w:val="1E390005"/>
    <w:rsid w:val="236553F8"/>
    <w:rsid w:val="248301C2"/>
    <w:rsid w:val="2564183A"/>
    <w:rsid w:val="27E23DC4"/>
    <w:rsid w:val="282E28E5"/>
    <w:rsid w:val="2A2102CB"/>
    <w:rsid w:val="30E262DA"/>
    <w:rsid w:val="32723F14"/>
    <w:rsid w:val="35C70D0B"/>
    <w:rsid w:val="37526456"/>
    <w:rsid w:val="3C5350B7"/>
    <w:rsid w:val="3DDA2813"/>
    <w:rsid w:val="495F59E5"/>
    <w:rsid w:val="51AB479B"/>
    <w:rsid w:val="52973005"/>
    <w:rsid w:val="547E282C"/>
    <w:rsid w:val="636D5D54"/>
    <w:rsid w:val="6B965F59"/>
    <w:rsid w:val="6E0F39FD"/>
    <w:rsid w:val="73840989"/>
    <w:rsid w:val="7C156B31"/>
    <w:rsid w:val="7CEB17F5"/>
    <w:rsid w:val="7E866B92"/>
    <w:rsid w:val="7FA26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878</Words>
  <Characters>895</Characters>
  <TotalTime>0</TotalTime>
  <ScaleCrop>false</ScaleCrop>
  <LinksUpToDate>false</LinksUpToDate>
  <CharactersWithSpaces>953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2025-01-17T02:40:53Z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