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000000"/>
          <w:sz w:val="30"/>
          <w:szCs w:val="30"/>
        </w:rPr>
      </w:pPr>
      <w:bookmarkStart w:id="0" w:name="_Toc25748"/>
      <w:bookmarkStart w:id="1" w:name="_Toc15306267"/>
      <w:r>
        <w:rPr>
          <w:rFonts w:hint="eastAsia" w:ascii="方正小标宋简体" w:hAnsi="宋体" w:eastAsia="方正小标宋简体"/>
          <w:color w:val="000000"/>
          <w:sz w:val="30"/>
          <w:szCs w:val="30"/>
        </w:rPr>
        <w:t>附件</w:t>
      </w:r>
      <w:r>
        <w:rPr>
          <w:rFonts w:ascii="方正小标宋简体" w:hAnsi="宋体" w:eastAsia="方正小标宋简体"/>
          <w:color w:val="000000"/>
          <w:sz w:val="30"/>
          <w:szCs w:val="30"/>
        </w:rPr>
        <w:t>4</w:t>
      </w:r>
      <w:bookmarkEnd w:id="0"/>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2" w:name="_Toc15396597"/>
      <w:bookmarkStart w:id="3" w:name="_Toc15396475"/>
      <w:bookmarkStart w:id="4" w:name="_Toc15377193"/>
      <w:bookmarkStart w:id="5" w:name="_Toc24111"/>
      <w:bookmarkStart w:id="6" w:name="_Toc15377425"/>
      <w:bookmarkStart w:id="7" w:name="_Toc15378441"/>
      <w:r>
        <w:rPr>
          <w:rFonts w:ascii="黑体" w:hAnsi="黑体" w:eastAsia="黑体"/>
          <w:color w:val="000000"/>
          <w:sz w:val="72"/>
          <w:szCs w:val="72"/>
        </w:rPr>
        <w:t>2020</w:t>
      </w:r>
      <w:r>
        <w:rPr>
          <w:rFonts w:hint="eastAsia" w:ascii="方正小标宋简体" w:hAnsi="宋体" w:eastAsia="方正小标宋简体"/>
          <w:color w:val="000000"/>
          <w:sz w:val="72"/>
          <w:szCs w:val="72"/>
        </w:rPr>
        <w:t>年度</w:t>
      </w:r>
      <w:bookmarkEnd w:id="2"/>
      <w:bookmarkEnd w:id="3"/>
      <w:bookmarkEnd w:id="4"/>
      <w:bookmarkEnd w:id="5"/>
      <w:bookmarkEnd w:id="6"/>
      <w:bookmarkEnd w:id="7"/>
    </w:p>
    <w:p>
      <w:pPr>
        <w:adjustRightInd w:val="0"/>
        <w:snapToGrid w:val="0"/>
        <w:spacing w:line="360" w:lineRule="auto"/>
        <w:jc w:val="center"/>
        <w:outlineLvl w:val="0"/>
        <w:rPr>
          <w:rFonts w:ascii="方正小标宋简体" w:hAnsi="宋体" w:eastAsia="方正小标宋简体"/>
          <w:color w:val="000000"/>
          <w:sz w:val="72"/>
          <w:szCs w:val="72"/>
        </w:rPr>
      </w:pPr>
      <w:bookmarkStart w:id="8" w:name="_Toc15396598"/>
      <w:bookmarkStart w:id="9" w:name="_Toc6183"/>
      <w:bookmarkStart w:id="10" w:name="_Toc15378442"/>
      <w:bookmarkStart w:id="11" w:name="_Toc15377194"/>
      <w:bookmarkStart w:id="12" w:name="_Toc15396476"/>
      <w:bookmarkStart w:id="13" w:name="_Toc15377426"/>
      <w:r>
        <w:rPr>
          <w:rFonts w:hint="eastAsia" w:ascii="方正小标宋简体" w:hAnsi="宋体" w:eastAsia="方正小标宋简体"/>
          <w:color w:val="000000"/>
          <w:sz w:val="72"/>
          <w:szCs w:val="72"/>
        </w:rPr>
        <w:t>四川省</w:t>
      </w:r>
      <w:bookmarkEnd w:id="1"/>
      <w:bookmarkStart w:id="14" w:name="_Toc15306268"/>
      <w:r>
        <w:rPr>
          <w:rFonts w:hint="eastAsia" w:ascii="黑体" w:hAnsi="黑体" w:eastAsia="黑体"/>
          <w:color w:val="000000"/>
          <w:sz w:val="72"/>
          <w:szCs w:val="72"/>
          <w:lang w:eastAsia="zh-CN"/>
        </w:rPr>
        <w:t>乐山市中共乐山高新技术产业开发区工作委员会党群工作部</w:t>
      </w:r>
      <w:r>
        <w:rPr>
          <w:rFonts w:hint="eastAsia" w:ascii="方正小标宋简体" w:hAnsi="宋体" w:eastAsia="方正小标宋简体"/>
          <w:color w:val="000000"/>
          <w:sz w:val="72"/>
          <w:szCs w:val="72"/>
        </w:rPr>
        <w:t>部门决算</w:t>
      </w:r>
      <w:bookmarkEnd w:id="8"/>
      <w:bookmarkEnd w:id="9"/>
      <w:bookmarkEnd w:id="10"/>
      <w:bookmarkEnd w:id="11"/>
      <w:bookmarkEnd w:id="12"/>
      <w:bookmarkEnd w:id="13"/>
      <w:bookmarkEnd w:id="14"/>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sz w:val="28"/>
          <w:szCs w:val="28"/>
        </w:rPr>
      </w:pPr>
    </w:p>
    <w:p>
      <w:pPr>
        <w:pStyle w:val="10"/>
        <w:spacing w:line="600" w:lineRule="exact"/>
        <w:rPr>
          <w:rFonts w:hint="eastAsia" w:ascii="仿宋_GB2312" w:eastAsia="仿宋_GB2312"/>
          <w:sz w:val="32"/>
          <w:szCs w:val="32"/>
        </w:rPr>
      </w:pPr>
      <w:r>
        <w:rPr>
          <w:rFonts w:hint="eastAsia" w:ascii="仿宋_GB2312" w:eastAsia="仿宋_GB2312"/>
          <w:sz w:val="32"/>
          <w:szCs w:val="32"/>
        </w:rPr>
        <w:t>公开时间：2021年</w:t>
      </w:r>
      <w:r>
        <w:rPr>
          <w:rFonts w:hint="eastAsia" w:ascii="仿宋_GB2312" w:eastAsia="仿宋_GB2312"/>
          <w:sz w:val="32"/>
          <w:szCs w:val="32"/>
          <w:lang w:val="en-US" w:eastAsia="zh-CN"/>
        </w:rPr>
        <w:t>11</w:t>
      </w:r>
      <w:r>
        <w:rPr>
          <w:rFonts w:hint="eastAsia" w:ascii="仿宋_GB2312" w:eastAsia="仿宋_GB2312"/>
          <w:sz w:val="32"/>
          <w:szCs w:val="32"/>
        </w:rPr>
        <w:t xml:space="preserve">月 </w:t>
      </w:r>
      <w:r>
        <w:rPr>
          <w:rFonts w:hint="eastAsia" w:ascii="仿宋_GB2312" w:eastAsia="仿宋_GB2312"/>
          <w:sz w:val="32"/>
          <w:szCs w:val="32"/>
          <w:lang w:val="en-US" w:eastAsia="zh-CN"/>
        </w:rPr>
        <w:t>8</w:t>
      </w:r>
      <w:r>
        <w:rPr>
          <w:rFonts w:hint="eastAsia" w:ascii="仿宋_GB2312" w:eastAsia="仿宋_GB2312"/>
          <w:sz w:val="32"/>
          <w:szCs w:val="32"/>
        </w:rPr>
        <w:t>日</w:t>
      </w:r>
    </w:p>
    <w:p>
      <w:pPr>
        <w:pStyle w:val="11"/>
        <w:adjustRightInd w:val="0"/>
        <w:snapToGrid w:val="0"/>
        <w:spacing w:line="600" w:lineRule="exact"/>
        <w:jc w:val="left"/>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TOC \o "1-3" \h \u </w:instrText>
      </w:r>
      <w:r>
        <w:rPr>
          <w:rFonts w:hint="eastAsia" w:ascii="仿宋_GB2312" w:eastAsia="仿宋_GB2312"/>
          <w:sz w:val="28"/>
          <w:szCs w:val="28"/>
        </w:rPr>
        <w:fldChar w:fldCharType="separate"/>
      </w:r>
    </w:p>
    <w:p>
      <w:pPr>
        <w:pStyle w:val="11"/>
        <w:adjustRightInd w:val="0"/>
        <w:snapToGrid w:val="0"/>
        <w:spacing w:line="600" w:lineRule="exact"/>
        <w:ind w:left="0" w:leftChars="0" w:firstLine="0" w:firstLineChars="0"/>
        <w:jc w:val="left"/>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HYPERLINK \l _Toc16983 </w:instrText>
      </w:r>
      <w:r>
        <w:rPr>
          <w:rFonts w:hint="eastAsia" w:ascii="仿宋_GB2312" w:eastAsia="仿宋_GB2312"/>
          <w:sz w:val="28"/>
          <w:szCs w:val="28"/>
        </w:rPr>
        <w:fldChar w:fldCharType="separate"/>
      </w:r>
      <w:r>
        <w:rPr>
          <w:rFonts w:hint="eastAsia" w:ascii="仿宋_GB2312" w:eastAsia="仿宋_GB2312"/>
          <w:sz w:val="28"/>
          <w:szCs w:val="28"/>
        </w:rPr>
        <w:t>第一部分 部门概况</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_Toc16983 \h </w:instrText>
      </w:r>
      <w:r>
        <w:rPr>
          <w:rFonts w:hint="eastAsia" w:ascii="仿宋_GB2312" w:eastAsia="仿宋_GB2312"/>
          <w:sz w:val="28"/>
          <w:szCs w:val="28"/>
        </w:rPr>
        <w:fldChar w:fldCharType="separate"/>
      </w:r>
      <w:r>
        <w:rPr>
          <w:rFonts w:hint="eastAsia" w:ascii="仿宋_GB2312" w:eastAsia="仿宋_GB2312"/>
          <w:sz w:val="28"/>
          <w:szCs w:val="28"/>
        </w:rPr>
        <w:t>4</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adjustRightInd w:val="0"/>
        <w:snapToGrid w:val="0"/>
        <w:spacing w:line="600" w:lineRule="exact"/>
        <w:jc w:val="left"/>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HYPERLINK \l _Toc5680 </w:instrText>
      </w:r>
      <w:r>
        <w:rPr>
          <w:rFonts w:hint="eastAsia" w:ascii="仿宋_GB2312" w:eastAsia="仿宋_GB2312"/>
          <w:sz w:val="28"/>
          <w:szCs w:val="28"/>
        </w:rPr>
        <w:fldChar w:fldCharType="separate"/>
      </w:r>
      <w:r>
        <w:rPr>
          <w:rFonts w:hint="eastAsia" w:ascii="仿宋_GB2312" w:eastAsia="仿宋_GB2312"/>
          <w:sz w:val="28"/>
          <w:szCs w:val="28"/>
        </w:rPr>
        <w:t>一、基本职能及主要工作</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_Toc5680 \h </w:instrText>
      </w:r>
      <w:r>
        <w:rPr>
          <w:rFonts w:hint="eastAsia" w:ascii="仿宋_GB2312" w:eastAsia="仿宋_GB2312"/>
          <w:sz w:val="28"/>
          <w:szCs w:val="28"/>
        </w:rPr>
        <w:fldChar w:fldCharType="separate"/>
      </w:r>
      <w:r>
        <w:rPr>
          <w:rFonts w:hint="eastAsia" w:ascii="仿宋_GB2312" w:eastAsia="仿宋_GB2312"/>
          <w:sz w:val="28"/>
          <w:szCs w:val="28"/>
        </w:rPr>
        <w:t>4</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adjustRightInd w:val="0"/>
        <w:snapToGrid w:val="0"/>
        <w:spacing w:line="600" w:lineRule="exact"/>
        <w:jc w:val="left"/>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HYPERLINK \l _Toc6935 </w:instrText>
      </w:r>
      <w:r>
        <w:rPr>
          <w:rFonts w:hint="eastAsia" w:ascii="仿宋_GB2312" w:eastAsia="仿宋_GB2312"/>
          <w:sz w:val="28"/>
          <w:szCs w:val="28"/>
        </w:rPr>
        <w:fldChar w:fldCharType="separate"/>
      </w:r>
      <w:r>
        <w:rPr>
          <w:rFonts w:hint="eastAsia" w:ascii="仿宋_GB2312" w:eastAsia="仿宋_GB2312"/>
          <w:sz w:val="28"/>
          <w:szCs w:val="28"/>
        </w:rPr>
        <w:t>二、机构设置</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_Toc6935 \h </w:instrText>
      </w:r>
      <w:r>
        <w:rPr>
          <w:rFonts w:hint="eastAsia" w:ascii="仿宋_GB2312" w:eastAsia="仿宋_GB2312"/>
          <w:sz w:val="28"/>
          <w:szCs w:val="28"/>
        </w:rPr>
        <w:fldChar w:fldCharType="separate"/>
      </w:r>
      <w:r>
        <w:rPr>
          <w:rFonts w:hint="eastAsia" w:ascii="仿宋_GB2312" w:eastAsia="仿宋_GB2312"/>
          <w:sz w:val="28"/>
          <w:szCs w:val="28"/>
        </w:rPr>
        <w:t>5</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adjustRightInd w:val="0"/>
        <w:snapToGrid w:val="0"/>
        <w:spacing w:line="600" w:lineRule="exact"/>
        <w:ind w:left="0" w:leftChars="0" w:firstLine="0" w:firstLineChars="0"/>
        <w:jc w:val="left"/>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HYPERLINK \l _Toc23897 </w:instrText>
      </w:r>
      <w:r>
        <w:rPr>
          <w:rFonts w:hint="eastAsia" w:ascii="仿宋_GB2312" w:eastAsia="仿宋_GB2312"/>
          <w:sz w:val="28"/>
          <w:szCs w:val="28"/>
        </w:rPr>
        <w:fldChar w:fldCharType="separate"/>
      </w:r>
      <w:r>
        <w:rPr>
          <w:rFonts w:hint="eastAsia" w:ascii="仿宋_GB2312" w:eastAsia="仿宋_GB2312"/>
          <w:sz w:val="28"/>
          <w:szCs w:val="28"/>
        </w:rPr>
        <w:t>第二部分 2020年度部门决算情况说明</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_Toc23897 \h </w:instrText>
      </w:r>
      <w:r>
        <w:rPr>
          <w:rFonts w:hint="eastAsia" w:ascii="仿宋_GB2312" w:eastAsia="仿宋_GB2312"/>
          <w:sz w:val="28"/>
          <w:szCs w:val="28"/>
        </w:rPr>
        <w:fldChar w:fldCharType="separate"/>
      </w:r>
      <w:r>
        <w:rPr>
          <w:rFonts w:hint="eastAsia" w:ascii="仿宋_GB2312" w:eastAsia="仿宋_GB2312"/>
          <w:sz w:val="28"/>
          <w:szCs w:val="28"/>
        </w:rPr>
        <w:t>6</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adjustRightInd w:val="0"/>
        <w:snapToGrid w:val="0"/>
        <w:spacing w:line="600" w:lineRule="exact"/>
        <w:jc w:val="left"/>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HYPERLINK \l _Toc1296 </w:instrText>
      </w:r>
      <w:r>
        <w:rPr>
          <w:rFonts w:hint="eastAsia" w:ascii="仿宋_GB2312" w:eastAsia="仿宋_GB2312"/>
          <w:sz w:val="28"/>
          <w:szCs w:val="28"/>
        </w:rPr>
        <w:fldChar w:fldCharType="separate"/>
      </w:r>
      <w:r>
        <w:rPr>
          <w:rFonts w:hint="default" w:ascii="仿宋_GB2312" w:eastAsia="仿宋_GB2312"/>
          <w:sz w:val="28"/>
          <w:szCs w:val="28"/>
        </w:rPr>
        <w:t xml:space="preserve">一、 </w:t>
      </w:r>
      <w:r>
        <w:rPr>
          <w:rFonts w:hint="eastAsia" w:ascii="仿宋_GB2312" w:eastAsia="仿宋_GB2312"/>
          <w:sz w:val="28"/>
          <w:szCs w:val="28"/>
        </w:rPr>
        <w:t>收入支出决算总体情况说明</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_Toc1296 \h </w:instrText>
      </w:r>
      <w:r>
        <w:rPr>
          <w:rFonts w:hint="eastAsia" w:ascii="仿宋_GB2312" w:eastAsia="仿宋_GB2312"/>
          <w:sz w:val="28"/>
          <w:szCs w:val="28"/>
        </w:rPr>
        <w:fldChar w:fldCharType="separate"/>
      </w:r>
      <w:r>
        <w:rPr>
          <w:rFonts w:hint="eastAsia" w:ascii="仿宋_GB2312" w:eastAsia="仿宋_GB2312"/>
          <w:sz w:val="28"/>
          <w:szCs w:val="28"/>
        </w:rPr>
        <w:t>6</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adjustRightInd w:val="0"/>
        <w:snapToGrid w:val="0"/>
        <w:spacing w:line="600" w:lineRule="exact"/>
        <w:jc w:val="left"/>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HYPERLINK \l _Toc17635 </w:instrText>
      </w:r>
      <w:r>
        <w:rPr>
          <w:rFonts w:hint="eastAsia" w:ascii="仿宋_GB2312" w:eastAsia="仿宋_GB2312"/>
          <w:sz w:val="28"/>
          <w:szCs w:val="28"/>
        </w:rPr>
        <w:fldChar w:fldCharType="separate"/>
      </w:r>
      <w:r>
        <w:rPr>
          <w:rFonts w:hint="default" w:ascii="仿宋_GB2312" w:eastAsia="仿宋_GB2312"/>
          <w:sz w:val="28"/>
          <w:szCs w:val="28"/>
        </w:rPr>
        <w:t xml:space="preserve">二、 </w:t>
      </w:r>
      <w:r>
        <w:rPr>
          <w:rFonts w:hint="eastAsia" w:ascii="仿宋_GB2312" w:eastAsia="仿宋_GB2312"/>
          <w:sz w:val="28"/>
          <w:szCs w:val="28"/>
        </w:rPr>
        <w:t>收入决算情况说明</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_Toc17635 \h </w:instrText>
      </w:r>
      <w:r>
        <w:rPr>
          <w:rFonts w:hint="eastAsia" w:ascii="仿宋_GB2312" w:eastAsia="仿宋_GB2312"/>
          <w:sz w:val="28"/>
          <w:szCs w:val="28"/>
        </w:rPr>
        <w:fldChar w:fldCharType="separate"/>
      </w:r>
      <w:r>
        <w:rPr>
          <w:rFonts w:hint="eastAsia" w:ascii="仿宋_GB2312" w:eastAsia="仿宋_GB2312"/>
          <w:sz w:val="28"/>
          <w:szCs w:val="28"/>
        </w:rPr>
        <w:t>7</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adjustRightInd w:val="0"/>
        <w:snapToGrid w:val="0"/>
        <w:spacing w:line="600" w:lineRule="exact"/>
        <w:jc w:val="left"/>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HYPERLINK \l _Toc19634 </w:instrText>
      </w:r>
      <w:r>
        <w:rPr>
          <w:rFonts w:hint="eastAsia" w:ascii="仿宋_GB2312" w:eastAsia="仿宋_GB2312"/>
          <w:sz w:val="28"/>
          <w:szCs w:val="28"/>
        </w:rPr>
        <w:fldChar w:fldCharType="separate"/>
      </w:r>
      <w:r>
        <w:rPr>
          <w:rFonts w:hint="default" w:ascii="仿宋_GB2312" w:eastAsia="仿宋_GB2312"/>
          <w:sz w:val="28"/>
          <w:szCs w:val="28"/>
        </w:rPr>
        <w:t xml:space="preserve">三、 </w:t>
      </w:r>
      <w:r>
        <w:rPr>
          <w:rFonts w:hint="eastAsia" w:ascii="仿宋_GB2312" w:eastAsia="仿宋_GB2312"/>
          <w:sz w:val="28"/>
          <w:szCs w:val="28"/>
        </w:rPr>
        <w:t>支出决算情况说明</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_Toc19634 \h </w:instrText>
      </w:r>
      <w:r>
        <w:rPr>
          <w:rFonts w:hint="eastAsia" w:ascii="仿宋_GB2312" w:eastAsia="仿宋_GB2312"/>
          <w:sz w:val="28"/>
          <w:szCs w:val="28"/>
        </w:rPr>
        <w:fldChar w:fldCharType="separate"/>
      </w:r>
      <w:r>
        <w:rPr>
          <w:rFonts w:hint="eastAsia" w:ascii="仿宋_GB2312" w:eastAsia="仿宋_GB2312"/>
          <w:sz w:val="28"/>
          <w:szCs w:val="28"/>
        </w:rPr>
        <w:t>8</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adjustRightInd w:val="0"/>
        <w:snapToGrid w:val="0"/>
        <w:spacing w:line="600" w:lineRule="exact"/>
        <w:jc w:val="left"/>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HYPERLINK \l _Toc30830 </w:instrText>
      </w:r>
      <w:r>
        <w:rPr>
          <w:rFonts w:hint="eastAsia" w:ascii="仿宋_GB2312" w:eastAsia="仿宋_GB2312"/>
          <w:sz w:val="28"/>
          <w:szCs w:val="28"/>
        </w:rPr>
        <w:fldChar w:fldCharType="separate"/>
      </w:r>
      <w:r>
        <w:rPr>
          <w:rFonts w:hint="eastAsia" w:ascii="仿宋_GB2312" w:eastAsia="仿宋_GB2312"/>
          <w:sz w:val="28"/>
          <w:szCs w:val="28"/>
        </w:rPr>
        <w:t>四、财政拨款收入支出决算总体情况说明</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_Toc30830 \h </w:instrText>
      </w:r>
      <w:r>
        <w:rPr>
          <w:rFonts w:hint="eastAsia" w:ascii="仿宋_GB2312" w:eastAsia="仿宋_GB2312"/>
          <w:sz w:val="28"/>
          <w:szCs w:val="28"/>
        </w:rPr>
        <w:fldChar w:fldCharType="separate"/>
      </w:r>
      <w:r>
        <w:rPr>
          <w:rFonts w:hint="eastAsia" w:ascii="仿宋_GB2312" w:eastAsia="仿宋_GB2312"/>
          <w:sz w:val="28"/>
          <w:szCs w:val="28"/>
        </w:rPr>
        <w:t>8</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adjustRightInd w:val="0"/>
        <w:snapToGrid w:val="0"/>
        <w:spacing w:line="600" w:lineRule="exact"/>
        <w:jc w:val="left"/>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HYPERLINK \l _Toc24174 </w:instrText>
      </w:r>
      <w:r>
        <w:rPr>
          <w:rFonts w:hint="eastAsia" w:ascii="仿宋_GB2312" w:eastAsia="仿宋_GB2312"/>
          <w:sz w:val="28"/>
          <w:szCs w:val="28"/>
        </w:rPr>
        <w:fldChar w:fldCharType="separate"/>
      </w:r>
      <w:r>
        <w:rPr>
          <w:rFonts w:hint="eastAsia" w:ascii="仿宋_GB2312" w:eastAsia="仿宋_GB2312"/>
          <w:sz w:val="28"/>
          <w:szCs w:val="28"/>
        </w:rPr>
        <w:t>五、一般公共预算财政拨款支出决算情况说明</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_Toc24174 \h </w:instrText>
      </w:r>
      <w:r>
        <w:rPr>
          <w:rFonts w:hint="eastAsia" w:ascii="仿宋_GB2312" w:eastAsia="仿宋_GB2312"/>
          <w:sz w:val="28"/>
          <w:szCs w:val="28"/>
        </w:rPr>
        <w:fldChar w:fldCharType="separate"/>
      </w:r>
      <w:r>
        <w:rPr>
          <w:rFonts w:hint="eastAsia" w:ascii="仿宋_GB2312" w:eastAsia="仿宋_GB2312"/>
          <w:sz w:val="28"/>
          <w:szCs w:val="28"/>
        </w:rPr>
        <w:t>9</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adjustRightInd w:val="0"/>
        <w:snapToGrid w:val="0"/>
        <w:spacing w:line="600" w:lineRule="exact"/>
        <w:jc w:val="left"/>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HYPERLINK \l _Toc15601 </w:instrText>
      </w:r>
      <w:r>
        <w:rPr>
          <w:rFonts w:hint="eastAsia" w:ascii="仿宋_GB2312" w:eastAsia="仿宋_GB2312"/>
          <w:sz w:val="28"/>
          <w:szCs w:val="28"/>
        </w:rPr>
        <w:fldChar w:fldCharType="separate"/>
      </w:r>
      <w:r>
        <w:rPr>
          <w:rFonts w:hint="eastAsia" w:ascii="仿宋_GB2312" w:eastAsia="仿宋_GB2312"/>
          <w:sz w:val="28"/>
          <w:szCs w:val="28"/>
        </w:rPr>
        <w:t>六、一般公共预算财政拨款基本支出决算情况说明</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_Toc15601 \h </w:instrText>
      </w:r>
      <w:r>
        <w:rPr>
          <w:rFonts w:hint="eastAsia" w:ascii="仿宋_GB2312" w:eastAsia="仿宋_GB2312"/>
          <w:sz w:val="28"/>
          <w:szCs w:val="28"/>
        </w:rPr>
        <w:fldChar w:fldCharType="separate"/>
      </w:r>
      <w:r>
        <w:rPr>
          <w:rFonts w:hint="eastAsia" w:ascii="仿宋_GB2312" w:eastAsia="仿宋_GB2312"/>
          <w:sz w:val="28"/>
          <w:szCs w:val="28"/>
        </w:rPr>
        <w:t>13</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adjustRightInd w:val="0"/>
        <w:snapToGrid w:val="0"/>
        <w:spacing w:line="600" w:lineRule="exact"/>
        <w:jc w:val="left"/>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HYPERLINK \l _Toc17408 </w:instrText>
      </w:r>
      <w:r>
        <w:rPr>
          <w:rFonts w:hint="eastAsia" w:ascii="仿宋_GB2312" w:eastAsia="仿宋_GB2312"/>
          <w:sz w:val="28"/>
          <w:szCs w:val="28"/>
        </w:rPr>
        <w:fldChar w:fldCharType="separate"/>
      </w:r>
      <w:r>
        <w:rPr>
          <w:rFonts w:hint="eastAsia" w:ascii="仿宋_GB2312" w:eastAsia="仿宋_GB2312"/>
          <w:sz w:val="28"/>
          <w:szCs w:val="28"/>
        </w:rPr>
        <w:t>七、“三公”经费财政拨款支出决算情况说明</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_Toc17408 \h </w:instrText>
      </w:r>
      <w:r>
        <w:rPr>
          <w:rFonts w:hint="eastAsia" w:ascii="仿宋_GB2312" w:eastAsia="仿宋_GB2312"/>
          <w:sz w:val="28"/>
          <w:szCs w:val="28"/>
        </w:rPr>
        <w:fldChar w:fldCharType="separate"/>
      </w:r>
      <w:r>
        <w:rPr>
          <w:rFonts w:hint="eastAsia" w:ascii="仿宋_GB2312" w:eastAsia="仿宋_GB2312"/>
          <w:sz w:val="28"/>
          <w:szCs w:val="28"/>
        </w:rPr>
        <w:t>13</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adjustRightInd w:val="0"/>
        <w:snapToGrid w:val="0"/>
        <w:spacing w:line="600" w:lineRule="exact"/>
        <w:jc w:val="left"/>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HYPERLINK \l _Toc23305 </w:instrText>
      </w:r>
      <w:r>
        <w:rPr>
          <w:rFonts w:hint="eastAsia" w:ascii="仿宋_GB2312" w:eastAsia="仿宋_GB2312"/>
          <w:sz w:val="28"/>
          <w:szCs w:val="28"/>
        </w:rPr>
        <w:fldChar w:fldCharType="separate"/>
      </w:r>
      <w:r>
        <w:rPr>
          <w:rFonts w:hint="eastAsia" w:ascii="仿宋_GB2312" w:eastAsia="仿宋_GB2312"/>
          <w:sz w:val="28"/>
          <w:szCs w:val="28"/>
        </w:rPr>
        <w:t>八、政府性基金预算支出决算情况说明</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_Toc23305 \h </w:instrText>
      </w:r>
      <w:r>
        <w:rPr>
          <w:rFonts w:hint="eastAsia" w:ascii="仿宋_GB2312" w:eastAsia="仿宋_GB2312"/>
          <w:sz w:val="28"/>
          <w:szCs w:val="28"/>
        </w:rPr>
        <w:fldChar w:fldCharType="separate"/>
      </w:r>
      <w:r>
        <w:rPr>
          <w:rFonts w:hint="eastAsia" w:ascii="仿宋_GB2312" w:eastAsia="仿宋_GB2312"/>
          <w:sz w:val="28"/>
          <w:szCs w:val="28"/>
        </w:rPr>
        <w:t>16</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adjustRightInd w:val="0"/>
        <w:snapToGrid w:val="0"/>
        <w:spacing w:line="600" w:lineRule="exact"/>
        <w:jc w:val="left"/>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HYPERLINK \l _Toc27156 </w:instrText>
      </w:r>
      <w:r>
        <w:rPr>
          <w:rFonts w:hint="eastAsia" w:ascii="仿宋_GB2312" w:eastAsia="仿宋_GB2312"/>
          <w:sz w:val="28"/>
          <w:szCs w:val="28"/>
        </w:rPr>
        <w:fldChar w:fldCharType="separate"/>
      </w:r>
      <w:r>
        <w:rPr>
          <w:rFonts w:hint="eastAsia" w:ascii="仿宋_GB2312" w:eastAsia="仿宋_GB2312"/>
          <w:sz w:val="28"/>
          <w:szCs w:val="28"/>
        </w:rPr>
        <w:t>九、 国有资本经营预算支出决算情况说明</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_Toc27156 \h </w:instrText>
      </w:r>
      <w:r>
        <w:rPr>
          <w:rFonts w:hint="eastAsia" w:ascii="仿宋_GB2312" w:eastAsia="仿宋_GB2312"/>
          <w:sz w:val="28"/>
          <w:szCs w:val="28"/>
        </w:rPr>
        <w:fldChar w:fldCharType="separate"/>
      </w:r>
      <w:r>
        <w:rPr>
          <w:rFonts w:hint="eastAsia" w:ascii="仿宋_GB2312" w:eastAsia="仿宋_GB2312"/>
          <w:sz w:val="28"/>
          <w:szCs w:val="28"/>
        </w:rPr>
        <w:t>16</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adjustRightInd w:val="0"/>
        <w:snapToGrid w:val="0"/>
        <w:spacing w:line="600" w:lineRule="exact"/>
        <w:jc w:val="left"/>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HYPERLINK \l _Toc21316 </w:instrText>
      </w:r>
      <w:r>
        <w:rPr>
          <w:rFonts w:hint="eastAsia" w:ascii="仿宋_GB2312" w:eastAsia="仿宋_GB2312"/>
          <w:sz w:val="28"/>
          <w:szCs w:val="28"/>
        </w:rPr>
        <w:fldChar w:fldCharType="separate"/>
      </w:r>
      <w:r>
        <w:rPr>
          <w:rFonts w:hint="eastAsia" w:ascii="仿宋_GB2312" w:eastAsia="仿宋_GB2312"/>
          <w:sz w:val="28"/>
          <w:szCs w:val="28"/>
        </w:rPr>
        <w:t>十、其他重要事项的情况说明</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_Toc21316 \h </w:instrText>
      </w:r>
      <w:r>
        <w:rPr>
          <w:rFonts w:hint="eastAsia" w:ascii="仿宋_GB2312" w:eastAsia="仿宋_GB2312"/>
          <w:sz w:val="28"/>
          <w:szCs w:val="28"/>
        </w:rPr>
        <w:fldChar w:fldCharType="separate"/>
      </w:r>
      <w:r>
        <w:rPr>
          <w:rFonts w:hint="eastAsia" w:ascii="仿宋_GB2312" w:eastAsia="仿宋_GB2312"/>
          <w:sz w:val="28"/>
          <w:szCs w:val="28"/>
        </w:rPr>
        <w:t>16</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adjustRightInd w:val="0"/>
        <w:snapToGrid w:val="0"/>
        <w:spacing w:line="600" w:lineRule="exact"/>
        <w:ind w:left="0" w:leftChars="0" w:firstLine="0" w:firstLineChars="0"/>
        <w:jc w:val="left"/>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HYPERLINK \l _Toc5542 </w:instrText>
      </w:r>
      <w:r>
        <w:rPr>
          <w:rFonts w:hint="eastAsia" w:ascii="仿宋_GB2312" w:eastAsia="仿宋_GB2312"/>
          <w:sz w:val="28"/>
          <w:szCs w:val="28"/>
        </w:rPr>
        <w:fldChar w:fldCharType="separate"/>
      </w:r>
      <w:r>
        <w:rPr>
          <w:rFonts w:hint="eastAsia" w:ascii="仿宋_GB2312" w:eastAsia="仿宋_GB2312"/>
          <w:sz w:val="28"/>
          <w:szCs w:val="28"/>
        </w:rPr>
        <w:t>第三部分 名词解释</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_Toc5542 \h </w:instrText>
      </w:r>
      <w:r>
        <w:rPr>
          <w:rFonts w:hint="eastAsia" w:ascii="仿宋_GB2312" w:eastAsia="仿宋_GB2312"/>
          <w:sz w:val="28"/>
          <w:szCs w:val="28"/>
        </w:rPr>
        <w:fldChar w:fldCharType="separate"/>
      </w:r>
      <w:r>
        <w:rPr>
          <w:rFonts w:hint="eastAsia" w:ascii="仿宋_GB2312" w:eastAsia="仿宋_GB2312"/>
          <w:sz w:val="28"/>
          <w:szCs w:val="28"/>
        </w:rPr>
        <w:t>26</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adjustRightInd w:val="0"/>
        <w:snapToGrid w:val="0"/>
        <w:spacing w:line="600" w:lineRule="exact"/>
        <w:ind w:left="0" w:leftChars="0" w:firstLine="0" w:firstLineChars="0"/>
        <w:jc w:val="left"/>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HYPERLINK \l _Toc25936 </w:instrText>
      </w:r>
      <w:r>
        <w:rPr>
          <w:rFonts w:hint="eastAsia" w:ascii="仿宋_GB2312" w:eastAsia="仿宋_GB2312"/>
          <w:sz w:val="28"/>
          <w:szCs w:val="28"/>
        </w:rPr>
        <w:fldChar w:fldCharType="separate"/>
      </w:r>
      <w:r>
        <w:rPr>
          <w:rFonts w:hint="eastAsia" w:ascii="仿宋_GB2312" w:eastAsia="仿宋_GB2312"/>
          <w:sz w:val="28"/>
          <w:szCs w:val="28"/>
        </w:rPr>
        <w:t>第四部分 附件</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_Toc25936 \h </w:instrText>
      </w:r>
      <w:r>
        <w:rPr>
          <w:rFonts w:hint="eastAsia" w:ascii="仿宋_GB2312" w:eastAsia="仿宋_GB2312"/>
          <w:sz w:val="28"/>
          <w:szCs w:val="28"/>
        </w:rPr>
        <w:fldChar w:fldCharType="separate"/>
      </w:r>
      <w:r>
        <w:rPr>
          <w:rFonts w:hint="eastAsia" w:ascii="仿宋_GB2312" w:eastAsia="仿宋_GB2312"/>
          <w:sz w:val="28"/>
          <w:szCs w:val="28"/>
        </w:rPr>
        <w:t>30</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adjustRightInd w:val="0"/>
        <w:snapToGrid w:val="0"/>
        <w:spacing w:line="600" w:lineRule="exact"/>
        <w:jc w:val="left"/>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HYPERLINK \l _Toc21732 </w:instrText>
      </w:r>
      <w:r>
        <w:rPr>
          <w:rFonts w:hint="eastAsia" w:ascii="仿宋_GB2312" w:eastAsia="仿宋_GB2312"/>
          <w:sz w:val="28"/>
          <w:szCs w:val="28"/>
        </w:rPr>
        <w:fldChar w:fldCharType="separate"/>
      </w:r>
      <w:r>
        <w:rPr>
          <w:rFonts w:hint="eastAsia" w:ascii="仿宋_GB2312" w:eastAsia="仿宋_GB2312"/>
          <w:sz w:val="28"/>
          <w:szCs w:val="28"/>
        </w:rPr>
        <w:t>附件1</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_Toc21732 \h </w:instrText>
      </w:r>
      <w:r>
        <w:rPr>
          <w:rFonts w:hint="eastAsia" w:ascii="仿宋_GB2312" w:eastAsia="仿宋_GB2312"/>
          <w:sz w:val="28"/>
          <w:szCs w:val="28"/>
        </w:rPr>
        <w:fldChar w:fldCharType="separate"/>
      </w:r>
      <w:r>
        <w:rPr>
          <w:rFonts w:hint="eastAsia" w:ascii="仿宋_GB2312" w:eastAsia="仿宋_GB2312"/>
          <w:sz w:val="28"/>
          <w:szCs w:val="28"/>
        </w:rPr>
        <w:t>30</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adjustRightInd w:val="0"/>
        <w:snapToGrid w:val="0"/>
        <w:spacing w:line="600" w:lineRule="exact"/>
        <w:jc w:val="left"/>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HYPERLINK \l _Toc12899 </w:instrText>
      </w:r>
      <w:r>
        <w:rPr>
          <w:rFonts w:hint="eastAsia" w:ascii="仿宋_GB2312" w:eastAsia="仿宋_GB2312"/>
          <w:sz w:val="28"/>
          <w:szCs w:val="28"/>
        </w:rPr>
        <w:fldChar w:fldCharType="separate"/>
      </w:r>
      <w:r>
        <w:rPr>
          <w:rFonts w:hint="eastAsia" w:ascii="仿宋_GB2312" w:eastAsia="仿宋_GB2312"/>
          <w:sz w:val="28"/>
          <w:szCs w:val="28"/>
          <w:lang w:eastAsia="zh-CN"/>
        </w:rPr>
        <w:t>附件</w:t>
      </w:r>
      <w:r>
        <w:rPr>
          <w:rFonts w:hint="eastAsia" w:ascii="仿宋_GB2312" w:eastAsia="仿宋_GB2312"/>
          <w:sz w:val="28"/>
          <w:szCs w:val="28"/>
          <w:lang w:val="en-US" w:eastAsia="zh-CN"/>
        </w:rPr>
        <w:t>2</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_Toc12899 \h </w:instrText>
      </w:r>
      <w:r>
        <w:rPr>
          <w:rFonts w:hint="eastAsia" w:ascii="仿宋_GB2312" w:eastAsia="仿宋_GB2312"/>
          <w:sz w:val="28"/>
          <w:szCs w:val="28"/>
        </w:rPr>
        <w:fldChar w:fldCharType="separate"/>
      </w:r>
      <w:r>
        <w:rPr>
          <w:rFonts w:hint="eastAsia" w:ascii="仿宋_GB2312" w:eastAsia="仿宋_GB2312"/>
          <w:sz w:val="28"/>
          <w:szCs w:val="28"/>
        </w:rPr>
        <w:t>33</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adjustRightInd w:val="0"/>
        <w:snapToGrid w:val="0"/>
        <w:spacing w:line="600" w:lineRule="exact"/>
        <w:ind w:left="0" w:leftChars="0" w:firstLine="0" w:firstLineChars="0"/>
        <w:jc w:val="left"/>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HYPERLINK \l _Toc32097 </w:instrText>
      </w:r>
      <w:r>
        <w:rPr>
          <w:rFonts w:hint="eastAsia" w:ascii="仿宋_GB2312" w:eastAsia="仿宋_GB2312"/>
          <w:sz w:val="28"/>
          <w:szCs w:val="28"/>
        </w:rPr>
        <w:fldChar w:fldCharType="separate"/>
      </w:r>
      <w:r>
        <w:rPr>
          <w:rFonts w:hint="eastAsia" w:ascii="仿宋_GB2312" w:eastAsia="仿宋_GB2312"/>
          <w:sz w:val="28"/>
          <w:szCs w:val="28"/>
        </w:rPr>
        <w:t>第五部分 附表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_Toc32097 \h </w:instrText>
      </w:r>
      <w:r>
        <w:rPr>
          <w:rFonts w:hint="eastAsia" w:ascii="仿宋_GB2312" w:eastAsia="仿宋_GB2312"/>
          <w:sz w:val="28"/>
          <w:szCs w:val="28"/>
        </w:rPr>
        <w:fldChar w:fldCharType="separate"/>
      </w:r>
      <w:r>
        <w:rPr>
          <w:rFonts w:hint="eastAsia" w:ascii="仿宋_GB2312" w:eastAsia="仿宋_GB2312"/>
          <w:sz w:val="28"/>
          <w:szCs w:val="28"/>
        </w:rPr>
        <w:t>34</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adjustRightInd w:val="0"/>
        <w:snapToGrid w:val="0"/>
        <w:spacing w:line="600" w:lineRule="exact"/>
        <w:jc w:val="left"/>
        <w:rPr>
          <w:rFonts w:hint="eastAsia" w:ascii="仿宋_GB2312" w:eastAsia="仿宋_GB2312"/>
          <w:sz w:val="28"/>
          <w:szCs w:val="28"/>
        </w:rPr>
      </w:pPr>
      <w:r>
        <w:rPr>
          <w:rFonts w:hint="eastAsia" w:ascii="仿宋_GB2312" w:eastAsia="仿宋_GB2312"/>
          <w:sz w:val="28"/>
          <w:szCs w:val="28"/>
        </w:rPr>
        <w:fldChar w:fldCharType="end"/>
      </w:r>
    </w:p>
    <w:p>
      <w:pPr>
        <w:pStyle w:val="11"/>
        <w:adjustRightInd w:val="0"/>
        <w:snapToGrid w:val="0"/>
        <w:spacing w:line="600" w:lineRule="exact"/>
        <w:jc w:val="left"/>
        <w:rPr>
          <w:rFonts w:hint="default" w:ascii="仿宋_GB2312" w:hAnsi="仿宋" w:eastAsia="仿宋_GB2312"/>
          <w:sz w:val="28"/>
          <w:szCs w:val="28"/>
          <w:lang w:val="en-US" w:eastAsia="zh-CN"/>
        </w:rPr>
      </w:pPr>
      <w:r>
        <w:rPr>
          <w:rFonts w:hint="eastAsia" w:ascii="仿宋_GB2312" w:hAnsi="仿宋" w:eastAsia="仿宋_GB2312"/>
          <w:sz w:val="28"/>
          <w:szCs w:val="28"/>
        </w:rPr>
        <w:t>一、</w:t>
      </w:r>
      <w:r>
        <w:rPr>
          <w:rFonts w:hint="eastAsia" w:ascii="仿宋_GB2312" w:eastAsia="仿宋_GB2312"/>
          <w:sz w:val="28"/>
          <w:szCs w:val="28"/>
        </w:rPr>
        <w:t>收入支出决算总表</w:t>
      </w:r>
      <w:r>
        <w:rPr>
          <w:rFonts w:hint="eastAsia" w:ascii="仿宋_GB2312" w:eastAsia="仿宋_GB2312"/>
          <w:sz w:val="28"/>
          <w:szCs w:val="28"/>
        </w:rPr>
        <w:tab/>
      </w:r>
      <w:r>
        <w:rPr>
          <w:rFonts w:hint="eastAsia" w:ascii="仿宋_GB2312" w:eastAsia="仿宋_GB2312"/>
          <w:sz w:val="28"/>
          <w:szCs w:val="28"/>
          <w:lang w:val="en-US" w:eastAsia="zh-CN"/>
        </w:rPr>
        <w:t>34</w:t>
      </w:r>
    </w:p>
    <w:p>
      <w:pPr>
        <w:pStyle w:val="11"/>
        <w:adjustRightInd w:val="0"/>
        <w:snapToGrid w:val="0"/>
        <w:spacing w:line="600" w:lineRule="exact"/>
        <w:jc w:val="left"/>
        <w:rPr>
          <w:rFonts w:hint="default" w:ascii="仿宋_GB2312" w:hAnsi="仿宋" w:eastAsia="仿宋_GB2312"/>
          <w:sz w:val="28"/>
          <w:szCs w:val="28"/>
          <w:lang w:val="en-US" w:eastAsia="zh-CN"/>
        </w:rPr>
      </w:pPr>
      <w:r>
        <w:rPr>
          <w:rFonts w:hint="eastAsia" w:ascii="仿宋_GB2312" w:hAnsi="仿宋" w:eastAsia="仿宋_GB2312"/>
          <w:sz w:val="28"/>
          <w:szCs w:val="28"/>
        </w:rPr>
        <w:t>二、</w:t>
      </w:r>
      <w:r>
        <w:rPr>
          <w:rFonts w:hint="eastAsia" w:ascii="仿宋_GB2312" w:eastAsia="仿宋_GB2312"/>
          <w:sz w:val="28"/>
          <w:szCs w:val="28"/>
        </w:rPr>
        <w:t>收入</w:t>
      </w:r>
      <w:r>
        <w:rPr>
          <w:rFonts w:hint="eastAsia" w:ascii="仿宋_GB2312" w:hAnsi="仿宋" w:eastAsia="仿宋_GB2312"/>
          <w:sz w:val="28"/>
          <w:szCs w:val="28"/>
        </w:rPr>
        <w:t>决算</w:t>
      </w:r>
      <w:r>
        <w:rPr>
          <w:rFonts w:hint="eastAsia" w:ascii="仿宋_GB2312" w:eastAsia="仿宋_GB2312"/>
          <w:sz w:val="28"/>
          <w:szCs w:val="28"/>
        </w:rPr>
        <w:t>表</w:t>
      </w:r>
      <w:r>
        <w:rPr>
          <w:rFonts w:hint="eastAsia" w:ascii="仿宋_GB2312" w:eastAsia="仿宋_GB2312"/>
          <w:sz w:val="28"/>
          <w:szCs w:val="28"/>
        </w:rPr>
        <w:tab/>
      </w:r>
      <w:r>
        <w:rPr>
          <w:rFonts w:hint="eastAsia" w:ascii="仿宋_GB2312" w:eastAsia="仿宋_GB2312"/>
          <w:sz w:val="28"/>
          <w:szCs w:val="28"/>
          <w:lang w:val="en-US" w:eastAsia="zh-CN"/>
        </w:rPr>
        <w:t>34</w:t>
      </w:r>
    </w:p>
    <w:p>
      <w:pPr>
        <w:pStyle w:val="11"/>
        <w:adjustRightInd w:val="0"/>
        <w:snapToGrid w:val="0"/>
        <w:spacing w:line="600" w:lineRule="exact"/>
        <w:jc w:val="left"/>
        <w:rPr>
          <w:rFonts w:hint="default" w:ascii="仿宋_GB2312" w:hAnsi="仿宋" w:eastAsia="仿宋_GB2312"/>
          <w:sz w:val="28"/>
          <w:szCs w:val="28"/>
          <w:lang w:val="en-US" w:eastAsia="zh-CN"/>
        </w:rPr>
      </w:pPr>
      <w:r>
        <w:rPr>
          <w:rFonts w:hint="eastAsia" w:ascii="仿宋_GB2312" w:hAnsi="仿宋" w:eastAsia="仿宋_GB2312"/>
          <w:sz w:val="28"/>
          <w:szCs w:val="28"/>
        </w:rPr>
        <w:t>三、</w:t>
      </w:r>
      <w:r>
        <w:rPr>
          <w:rFonts w:hint="eastAsia" w:ascii="仿宋_GB2312" w:eastAsia="仿宋_GB2312"/>
          <w:sz w:val="28"/>
          <w:szCs w:val="28"/>
        </w:rPr>
        <w:t>支出</w:t>
      </w:r>
      <w:r>
        <w:rPr>
          <w:rFonts w:hint="eastAsia" w:ascii="仿宋_GB2312" w:hAnsi="仿宋" w:eastAsia="仿宋_GB2312"/>
          <w:sz w:val="28"/>
          <w:szCs w:val="28"/>
        </w:rPr>
        <w:t>决算</w:t>
      </w:r>
      <w:r>
        <w:rPr>
          <w:rFonts w:hint="eastAsia" w:ascii="仿宋_GB2312" w:eastAsia="仿宋_GB2312"/>
          <w:sz w:val="28"/>
          <w:szCs w:val="28"/>
        </w:rPr>
        <w:t>表</w:t>
      </w:r>
      <w:r>
        <w:rPr>
          <w:rFonts w:hint="eastAsia" w:ascii="仿宋_GB2312" w:eastAsia="仿宋_GB2312"/>
          <w:sz w:val="28"/>
          <w:szCs w:val="28"/>
        </w:rPr>
        <w:tab/>
      </w:r>
      <w:r>
        <w:rPr>
          <w:rFonts w:hint="eastAsia" w:ascii="仿宋_GB2312" w:eastAsia="仿宋_GB2312"/>
          <w:sz w:val="28"/>
          <w:szCs w:val="28"/>
          <w:lang w:val="en-US" w:eastAsia="zh-CN"/>
        </w:rPr>
        <w:t>34</w:t>
      </w:r>
    </w:p>
    <w:p>
      <w:pPr>
        <w:pStyle w:val="11"/>
        <w:adjustRightInd w:val="0"/>
        <w:snapToGrid w:val="0"/>
        <w:spacing w:line="600" w:lineRule="exact"/>
        <w:jc w:val="left"/>
        <w:rPr>
          <w:rFonts w:hint="default" w:ascii="仿宋_GB2312" w:hAnsi="仿宋" w:eastAsia="仿宋_GB2312"/>
          <w:sz w:val="28"/>
          <w:szCs w:val="28"/>
          <w:lang w:val="en-US" w:eastAsia="zh-CN"/>
        </w:rPr>
      </w:pPr>
      <w:r>
        <w:rPr>
          <w:rFonts w:hint="eastAsia" w:ascii="仿宋_GB2312" w:hAnsi="仿宋" w:eastAsia="仿宋_GB2312"/>
          <w:sz w:val="28"/>
          <w:szCs w:val="28"/>
        </w:rPr>
        <w:t>四、</w:t>
      </w:r>
      <w:r>
        <w:rPr>
          <w:rFonts w:hint="eastAsia" w:ascii="仿宋_GB2312" w:eastAsia="仿宋_GB2312"/>
          <w:sz w:val="28"/>
          <w:szCs w:val="28"/>
        </w:rPr>
        <w:t>财政拨款收入支出决算总表</w:t>
      </w:r>
      <w:r>
        <w:rPr>
          <w:rFonts w:hint="eastAsia" w:ascii="仿宋_GB2312" w:eastAsia="仿宋_GB2312"/>
          <w:sz w:val="28"/>
          <w:szCs w:val="28"/>
        </w:rPr>
        <w:tab/>
      </w:r>
      <w:r>
        <w:rPr>
          <w:rFonts w:hint="eastAsia" w:ascii="仿宋_GB2312" w:eastAsia="仿宋_GB2312"/>
          <w:sz w:val="28"/>
          <w:szCs w:val="28"/>
          <w:lang w:val="en-US" w:eastAsia="zh-CN"/>
        </w:rPr>
        <w:t>34</w:t>
      </w:r>
    </w:p>
    <w:p>
      <w:pPr>
        <w:pStyle w:val="11"/>
        <w:adjustRightInd w:val="0"/>
        <w:snapToGrid w:val="0"/>
        <w:spacing w:line="600" w:lineRule="exact"/>
        <w:jc w:val="left"/>
        <w:rPr>
          <w:rFonts w:hint="default" w:ascii="仿宋_GB2312" w:hAnsi="仿宋" w:eastAsia="仿宋_GB2312"/>
          <w:sz w:val="28"/>
          <w:szCs w:val="28"/>
          <w:lang w:val="en-US" w:eastAsia="zh-CN"/>
        </w:rPr>
      </w:pPr>
      <w:r>
        <w:rPr>
          <w:rFonts w:hint="eastAsia" w:ascii="仿宋_GB2312" w:hAnsi="仿宋" w:eastAsia="仿宋_GB2312"/>
          <w:sz w:val="28"/>
          <w:szCs w:val="28"/>
        </w:rPr>
        <w:t>五、财政拨款支出决算明细表</w:t>
      </w:r>
      <w:r>
        <w:rPr>
          <w:rFonts w:hint="eastAsia" w:ascii="仿宋_GB2312" w:eastAsia="仿宋_GB2312"/>
          <w:sz w:val="28"/>
          <w:szCs w:val="28"/>
        </w:rPr>
        <w:tab/>
      </w:r>
      <w:r>
        <w:rPr>
          <w:rFonts w:hint="eastAsia" w:ascii="仿宋_GB2312" w:eastAsia="仿宋_GB2312"/>
          <w:sz w:val="28"/>
          <w:szCs w:val="28"/>
          <w:lang w:val="en-US" w:eastAsia="zh-CN"/>
        </w:rPr>
        <w:t>34</w:t>
      </w:r>
    </w:p>
    <w:p>
      <w:pPr>
        <w:pStyle w:val="11"/>
        <w:adjustRightInd w:val="0"/>
        <w:snapToGrid w:val="0"/>
        <w:spacing w:line="600" w:lineRule="exact"/>
        <w:jc w:val="left"/>
        <w:rPr>
          <w:rFonts w:hint="default" w:ascii="仿宋_GB2312" w:hAnsi="仿宋" w:eastAsia="仿宋_GB2312"/>
          <w:sz w:val="28"/>
          <w:szCs w:val="28"/>
          <w:lang w:val="en-US" w:eastAsia="zh-CN"/>
        </w:rPr>
      </w:pPr>
      <w:r>
        <w:rPr>
          <w:rFonts w:hint="eastAsia" w:ascii="仿宋_GB2312" w:hAnsi="仿宋" w:eastAsia="仿宋_GB2312"/>
          <w:sz w:val="28"/>
          <w:szCs w:val="28"/>
        </w:rPr>
        <w:t>六、</w:t>
      </w:r>
      <w:r>
        <w:rPr>
          <w:rFonts w:hint="eastAsia" w:ascii="仿宋_GB2312" w:eastAsia="仿宋_GB2312"/>
          <w:sz w:val="28"/>
          <w:szCs w:val="28"/>
        </w:rPr>
        <w:t>一般公共预算财政拨款支出决算表</w:t>
      </w:r>
      <w:r>
        <w:rPr>
          <w:rFonts w:hint="eastAsia" w:ascii="仿宋_GB2312" w:eastAsia="仿宋_GB2312"/>
          <w:sz w:val="28"/>
          <w:szCs w:val="28"/>
        </w:rPr>
        <w:tab/>
      </w:r>
      <w:r>
        <w:rPr>
          <w:rFonts w:hint="eastAsia" w:ascii="仿宋_GB2312" w:eastAsia="仿宋_GB2312"/>
          <w:sz w:val="28"/>
          <w:szCs w:val="28"/>
          <w:lang w:val="en-US" w:eastAsia="zh-CN"/>
        </w:rPr>
        <w:t>34</w:t>
      </w:r>
    </w:p>
    <w:p>
      <w:pPr>
        <w:pStyle w:val="11"/>
        <w:adjustRightInd w:val="0"/>
        <w:snapToGrid w:val="0"/>
        <w:spacing w:line="600" w:lineRule="exact"/>
        <w:jc w:val="left"/>
        <w:rPr>
          <w:rFonts w:hint="default" w:ascii="仿宋_GB2312" w:hAnsi="仿宋" w:eastAsia="仿宋_GB2312"/>
          <w:sz w:val="28"/>
          <w:szCs w:val="28"/>
          <w:lang w:val="en-US" w:eastAsia="zh-CN"/>
        </w:rPr>
      </w:pPr>
      <w:r>
        <w:rPr>
          <w:rFonts w:hint="eastAsia" w:ascii="仿宋_GB2312" w:hAnsi="仿宋" w:eastAsia="仿宋_GB2312"/>
          <w:sz w:val="28"/>
          <w:szCs w:val="28"/>
        </w:rPr>
        <w:t>七、</w:t>
      </w:r>
      <w:r>
        <w:rPr>
          <w:rFonts w:hint="eastAsia" w:ascii="仿宋_GB2312" w:eastAsia="仿宋_GB2312"/>
          <w:sz w:val="28"/>
          <w:szCs w:val="28"/>
        </w:rPr>
        <w:t>一般公共预算财政拨款支出决算明细表</w:t>
      </w:r>
      <w:r>
        <w:rPr>
          <w:rFonts w:hint="eastAsia" w:ascii="仿宋_GB2312" w:eastAsia="仿宋_GB2312"/>
          <w:sz w:val="28"/>
          <w:szCs w:val="28"/>
        </w:rPr>
        <w:tab/>
      </w:r>
      <w:r>
        <w:rPr>
          <w:rFonts w:hint="eastAsia" w:ascii="仿宋_GB2312" w:eastAsia="仿宋_GB2312"/>
          <w:sz w:val="28"/>
          <w:szCs w:val="28"/>
          <w:lang w:val="en-US" w:eastAsia="zh-CN"/>
        </w:rPr>
        <w:t>34</w:t>
      </w:r>
    </w:p>
    <w:p>
      <w:pPr>
        <w:pStyle w:val="11"/>
        <w:adjustRightInd w:val="0"/>
        <w:snapToGrid w:val="0"/>
        <w:spacing w:line="600" w:lineRule="exact"/>
        <w:jc w:val="left"/>
        <w:rPr>
          <w:rFonts w:hint="default" w:ascii="仿宋_GB2312" w:hAnsi="仿宋" w:eastAsia="仿宋_GB2312"/>
          <w:sz w:val="28"/>
          <w:szCs w:val="28"/>
          <w:lang w:val="en-US" w:eastAsia="zh-CN"/>
        </w:rPr>
      </w:pPr>
      <w:r>
        <w:rPr>
          <w:rFonts w:hint="eastAsia" w:ascii="仿宋_GB2312" w:hAnsi="仿宋" w:eastAsia="仿宋_GB2312"/>
          <w:sz w:val="28"/>
          <w:szCs w:val="28"/>
        </w:rPr>
        <w:t>八、</w:t>
      </w:r>
      <w:r>
        <w:rPr>
          <w:rFonts w:hint="eastAsia" w:ascii="仿宋_GB2312" w:eastAsia="仿宋_GB2312"/>
          <w:sz w:val="28"/>
          <w:szCs w:val="28"/>
        </w:rPr>
        <w:t>一般公共预算财政拨款基本支出决算表</w:t>
      </w:r>
      <w:r>
        <w:rPr>
          <w:rFonts w:hint="eastAsia" w:ascii="仿宋_GB2312" w:eastAsia="仿宋_GB2312"/>
          <w:sz w:val="28"/>
          <w:szCs w:val="28"/>
        </w:rPr>
        <w:tab/>
      </w:r>
      <w:r>
        <w:rPr>
          <w:rFonts w:hint="eastAsia" w:ascii="仿宋_GB2312" w:eastAsia="仿宋_GB2312"/>
          <w:sz w:val="28"/>
          <w:szCs w:val="28"/>
          <w:lang w:val="en-US" w:eastAsia="zh-CN"/>
        </w:rPr>
        <w:t>34</w:t>
      </w:r>
    </w:p>
    <w:p>
      <w:pPr>
        <w:pStyle w:val="11"/>
        <w:adjustRightInd w:val="0"/>
        <w:snapToGrid w:val="0"/>
        <w:spacing w:line="600" w:lineRule="exact"/>
        <w:jc w:val="left"/>
        <w:rPr>
          <w:rFonts w:hint="default" w:ascii="仿宋_GB2312" w:hAnsi="仿宋" w:eastAsia="仿宋_GB2312"/>
          <w:sz w:val="28"/>
          <w:szCs w:val="28"/>
          <w:lang w:val="en-US" w:eastAsia="zh-CN"/>
        </w:rPr>
      </w:pPr>
      <w:r>
        <w:rPr>
          <w:rFonts w:hint="eastAsia" w:ascii="仿宋_GB2312" w:hAnsi="仿宋" w:eastAsia="仿宋_GB2312"/>
          <w:sz w:val="28"/>
          <w:szCs w:val="28"/>
        </w:rPr>
        <w:t>九、</w:t>
      </w:r>
      <w:r>
        <w:rPr>
          <w:rFonts w:hint="eastAsia" w:ascii="仿宋_GB2312" w:eastAsia="仿宋_GB2312"/>
          <w:sz w:val="28"/>
          <w:szCs w:val="28"/>
        </w:rPr>
        <w:t>一般公共预算财政拨款项目支出决算表</w:t>
      </w:r>
      <w:r>
        <w:rPr>
          <w:rFonts w:hint="eastAsia" w:ascii="仿宋_GB2312" w:eastAsia="仿宋_GB2312"/>
          <w:sz w:val="28"/>
          <w:szCs w:val="28"/>
        </w:rPr>
        <w:tab/>
      </w:r>
      <w:r>
        <w:rPr>
          <w:rFonts w:hint="eastAsia" w:ascii="仿宋_GB2312" w:eastAsia="仿宋_GB2312"/>
          <w:sz w:val="28"/>
          <w:szCs w:val="28"/>
          <w:lang w:val="en-US" w:eastAsia="zh-CN"/>
        </w:rPr>
        <w:t>34</w:t>
      </w:r>
    </w:p>
    <w:p>
      <w:pPr>
        <w:pStyle w:val="11"/>
        <w:adjustRightInd w:val="0"/>
        <w:snapToGrid w:val="0"/>
        <w:spacing w:line="600" w:lineRule="exact"/>
        <w:jc w:val="left"/>
        <w:rPr>
          <w:rFonts w:hint="default" w:ascii="仿宋_GB2312" w:hAnsi="仿宋" w:eastAsia="仿宋_GB2312"/>
          <w:sz w:val="28"/>
          <w:szCs w:val="28"/>
          <w:lang w:val="en-US" w:eastAsia="zh-CN"/>
        </w:rPr>
      </w:pPr>
      <w:r>
        <w:rPr>
          <w:rFonts w:hint="eastAsia" w:ascii="仿宋_GB2312" w:hAnsi="仿宋" w:eastAsia="仿宋_GB2312"/>
          <w:sz w:val="28"/>
          <w:szCs w:val="28"/>
        </w:rPr>
        <w:t>十、</w:t>
      </w:r>
      <w:r>
        <w:rPr>
          <w:rFonts w:hint="eastAsia" w:ascii="仿宋_GB2312" w:eastAsia="仿宋_GB2312"/>
          <w:sz w:val="28"/>
          <w:szCs w:val="28"/>
        </w:rPr>
        <w:t>一般公共预算财政拨款“三公”经费支出决算表</w:t>
      </w:r>
      <w:r>
        <w:rPr>
          <w:rFonts w:hint="eastAsia" w:ascii="仿宋_GB2312" w:eastAsia="仿宋_GB2312"/>
          <w:sz w:val="28"/>
          <w:szCs w:val="28"/>
        </w:rPr>
        <w:tab/>
      </w:r>
      <w:r>
        <w:rPr>
          <w:rFonts w:hint="eastAsia" w:ascii="仿宋_GB2312" w:eastAsia="仿宋_GB2312"/>
          <w:sz w:val="28"/>
          <w:szCs w:val="28"/>
          <w:lang w:val="en-US" w:eastAsia="zh-CN"/>
        </w:rPr>
        <w:t>34</w:t>
      </w:r>
    </w:p>
    <w:p>
      <w:pPr>
        <w:pStyle w:val="11"/>
        <w:adjustRightInd w:val="0"/>
        <w:snapToGrid w:val="0"/>
        <w:spacing w:line="600" w:lineRule="exact"/>
        <w:jc w:val="left"/>
        <w:rPr>
          <w:rFonts w:hint="default" w:ascii="仿宋_GB2312" w:hAnsi="仿宋" w:eastAsia="仿宋_GB2312"/>
          <w:sz w:val="28"/>
          <w:szCs w:val="28"/>
          <w:lang w:val="en-US" w:eastAsia="zh-CN"/>
        </w:rPr>
      </w:pPr>
      <w:r>
        <w:rPr>
          <w:rFonts w:hint="eastAsia" w:ascii="仿宋_GB2312" w:hAnsi="仿宋" w:eastAsia="仿宋_GB2312"/>
          <w:sz w:val="28"/>
          <w:szCs w:val="28"/>
        </w:rPr>
        <w:t>十一、</w:t>
      </w:r>
      <w:r>
        <w:rPr>
          <w:rFonts w:hint="eastAsia" w:ascii="仿宋_GB2312" w:eastAsia="仿宋_GB2312"/>
          <w:sz w:val="28"/>
          <w:szCs w:val="28"/>
        </w:rPr>
        <w:t>政府性基金预算财政拨款收入支出决算表</w:t>
      </w:r>
      <w:r>
        <w:rPr>
          <w:rFonts w:hint="eastAsia" w:ascii="仿宋_GB2312" w:eastAsia="仿宋_GB2312"/>
          <w:sz w:val="28"/>
          <w:szCs w:val="28"/>
        </w:rPr>
        <w:tab/>
      </w:r>
      <w:r>
        <w:rPr>
          <w:rFonts w:hint="eastAsia" w:ascii="仿宋_GB2312" w:eastAsia="仿宋_GB2312"/>
          <w:sz w:val="28"/>
          <w:szCs w:val="28"/>
          <w:lang w:val="en-US" w:eastAsia="zh-CN"/>
        </w:rPr>
        <w:t>34</w:t>
      </w:r>
    </w:p>
    <w:p>
      <w:pPr>
        <w:pStyle w:val="11"/>
        <w:adjustRightInd w:val="0"/>
        <w:snapToGrid w:val="0"/>
        <w:spacing w:line="600" w:lineRule="exact"/>
        <w:jc w:val="left"/>
        <w:rPr>
          <w:rFonts w:hint="default" w:ascii="仿宋_GB2312" w:hAnsi="仿宋" w:eastAsia="仿宋_GB2312"/>
          <w:sz w:val="28"/>
          <w:szCs w:val="28"/>
          <w:lang w:val="en-US" w:eastAsia="zh-CN"/>
        </w:rPr>
      </w:pPr>
      <w:r>
        <w:rPr>
          <w:rFonts w:hint="eastAsia" w:ascii="仿宋_GB2312" w:hAnsi="仿宋" w:eastAsia="仿宋_GB2312"/>
          <w:sz w:val="28"/>
          <w:szCs w:val="28"/>
        </w:rPr>
        <w:t>十二、</w:t>
      </w:r>
      <w:r>
        <w:rPr>
          <w:rFonts w:hint="eastAsia" w:ascii="仿宋_GB2312" w:eastAsia="仿宋_GB2312"/>
          <w:sz w:val="28"/>
          <w:szCs w:val="28"/>
        </w:rPr>
        <w:t>政府性基金预算财政拨款“三公”经费支出决算表</w:t>
      </w:r>
      <w:r>
        <w:rPr>
          <w:rFonts w:hint="eastAsia" w:ascii="仿宋_GB2312" w:eastAsia="仿宋_GB2312"/>
          <w:sz w:val="28"/>
          <w:szCs w:val="28"/>
        </w:rPr>
        <w:tab/>
      </w:r>
      <w:r>
        <w:rPr>
          <w:rFonts w:hint="eastAsia" w:ascii="仿宋_GB2312" w:eastAsia="仿宋_GB2312"/>
          <w:sz w:val="28"/>
          <w:szCs w:val="28"/>
          <w:lang w:val="en-US" w:eastAsia="zh-CN"/>
        </w:rPr>
        <w:t>34</w:t>
      </w:r>
    </w:p>
    <w:p>
      <w:pPr>
        <w:pStyle w:val="11"/>
        <w:adjustRightInd w:val="0"/>
        <w:snapToGrid w:val="0"/>
        <w:spacing w:line="600" w:lineRule="exact"/>
        <w:jc w:val="left"/>
        <w:rPr>
          <w:rFonts w:hint="default" w:ascii="仿宋_GB2312" w:hAnsi="仿宋" w:eastAsia="仿宋_GB2312"/>
          <w:sz w:val="28"/>
          <w:szCs w:val="28"/>
          <w:lang w:val="en-US" w:eastAsia="zh-CN"/>
        </w:rPr>
      </w:pPr>
      <w:r>
        <w:rPr>
          <w:rFonts w:hint="eastAsia" w:ascii="仿宋_GB2312" w:hAnsi="仿宋" w:eastAsia="仿宋_GB2312"/>
          <w:sz w:val="28"/>
          <w:szCs w:val="28"/>
        </w:rPr>
        <w:t>十三、国有资本经营预算财政拨款收入支出决算表</w:t>
      </w:r>
      <w:r>
        <w:rPr>
          <w:rFonts w:hint="eastAsia" w:ascii="仿宋_GB2312" w:eastAsia="仿宋_GB2312"/>
          <w:sz w:val="28"/>
          <w:szCs w:val="28"/>
        </w:rPr>
        <w:tab/>
      </w:r>
      <w:r>
        <w:rPr>
          <w:rFonts w:hint="eastAsia" w:ascii="仿宋_GB2312" w:eastAsia="仿宋_GB2312"/>
          <w:sz w:val="28"/>
          <w:szCs w:val="28"/>
          <w:lang w:val="en-US" w:eastAsia="zh-CN"/>
        </w:rPr>
        <w:t>34</w:t>
      </w:r>
    </w:p>
    <w:p>
      <w:pPr>
        <w:pStyle w:val="11"/>
        <w:adjustRightInd w:val="0"/>
        <w:snapToGrid w:val="0"/>
        <w:spacing w:line="600" w:lineRule="exact"/>
        <w:jc w:val="left"/>
        <w:rPr>
          <w:rFonts w:hint="default" w:ascii="仿宋_GB2312" w:hAnsi="仿宋" w:eastAsia="仿宋_GB2312"/>
          <w:sz w:val="28"/>
          <w:szCs w:val="28"/>
          <w:lang w:val="en-US" w:eastAsia="zh-CN"/>
        </w:rPr>
      </w:pPr>
      <w:r>
        <w:rPr>
          <w:rFonts w:hint="eastAsia" w:ascii="仿宋_GB2312" w:hAnsi="仿宋" w:eastAsia="仿宋_GB2312"/>
          <w:sz w:val="28"/>
          <w:szCs w:val="28"/>
        </w:rPr>
        <w:t>十四、国有资本经营预算财政拨款支出决算表</w:t>
      </w:r>
      <w:r>
        <w:rPr>
          <w:rFonts w:hint="eastAsia" w:ascii="仿宋_GB2312" w:eastAsia="仿宋_GB2312"/>
          <w:sz w:val="28"/>
          <w:szCs w:val="28"/>
        </w:rPr>
        <w:tab/>
      </w:r>
      <w:r>
        <w:rPr>
          <w:rFonts w:hint="eastAsia" w:ascii="仿宋_GB2312" w:eastAsia="仿宋_GB2312"/>
          <w:sz w:val="28"/>
          <w:szCs w:val="28"/>
          <w:lang w:val="en-US" w:eastAsia="zh-CN"/>
        </w:rPr>
        <w:t>34</w:t>
      </w:r>
      <w:bookmarkStart w:id="97" w:name="_GoBack"/>
      <w:bookmarkEnd w:id="97"/>
    </w:p>
    <w:p>
      <w:pPr>
        <w:widowControl/>
        <w:spacing w:line="600" w:lineRule="exact"/>
        <w:jc w:val="left"/>
        <w:rPr>
          <w:rFonts w:ascii="仿宋" w:hAnsi="仿宋" w:eastAsia="仿宋"/>
          <w:bCs/>
          <w:kern w:val="44"/>
          <w:sz w:val="24"/>
        </w:rPr>
      </w:pPr>
      <w:bookmarkStart w:id="15" w:name="_Toc15396599"/>
      <w:bookmarkStart w:id="16" w:name="_Toc15377196"/>
      <w:r>
        <w:rPr>
          <w:rFonts w:hint="eastAsia" w:ascii="仿宋_GB2312" w:hAnsi="仿宋" w:eastAsia="仿宋_GB2312"/>
          <w:b/>
          <w:sz w:val="32"/>
          <w:szCs w:val="32"/>
        </w:rPr>
        <w:br w:type="page"/>
      </w:r>
    </w:p>
    <w:p>
      <w:pPr>
        <w:pStyle w:val="2"/>
        <w:jc w:val="center"/>
        <w:rPr>
          <w:rStyle w:val="16"/>
          <w:rFonts w:ascii="黑体" w:hAnsi="黑体" w:eastAsia="黑体"/>
          <w:b/>
          <w:bCs w:val="0"/>
        </w:rPr>
      </w:pPr>
      <w:bookmarkStart w:id="17" w:name="_Toc16983"/>
      <w:r>
        <w:rPr>
          <w:rFonts w:hint="eastAsia" w:ascii="黑体" w:hAnsi="黑体" w:eastAsia="黑体"/>
          <w:b w:val="0"/>
        </w:rPr>
        <w:t>第一部分</w:t>
      </w:r>
      <w:r>
        <w:rPr>
          <w:rFonts w:ascii="黑体" w:hAnsi="黑体" w:eastAsia="黑体"/>
          <w:b w:val="0"/>
        </w:rPr>
        <w:t xml:space="preserve"> </w:t>
      </w:r>
      <w:r>
        <w:rPr>
          <w:rStyle w:val="16"/>
          <w:rFonts w:hint="eastAsia" w:ascii="黑体" w:hAnsi="黑体" w:eastAsia="黑体"/>
          <w:b w:val="0"/>
          <w:bCs w:val="0"/>
        </w:rPr>
        <w:t>部门概况</w:t>
      </w:r>
      <w:bookmarkEnd w:id="15"/>
      <w:bookmarkEnd w:id="16"/>
      <w:bookmarkEnd w:id="17"/>
    </w:p>
    <w:p>
      <w:pPr>
        <w:widowControl/>
        <w:jc w:val="left"/>
        <w:rPr>
          <w:rFonts w:ascii="黑体" w:eastAsia="黑体"/>
          <w:color w:val="000000"/>
          <w:sz w:val="32"/>
          <w:szCs w:val="32"/>
        </w:rPr>
      </w:pPr>
    </w:p>
    <w:p>
      <w:pPr>
        <w:pStyle w:val="3"/>
        <w:rPr>
          <w:rStyle w:val="17"/>
          <w:rFonts w:ascii="仿宋" w:hAnsi="仿宋" w:eastAsia="仿宋"/>
          <w:b w:val="0"/>
          <w:bCs w:val="0"/>
        </w:rPr>
      </w:pPr>
      <w:bookmarkStart w:id="18" w:name="_Toc15396600"/>
      <w:bookmarkStart w:id="19" w:name="_Toc15377197"/>
      <w:bookmarkStart w:id="20" w:name="_Toc5680"/>
      <w:r>
        <w:rPr>
          <w:rFonts w:hint="eastAsia" w:ascii="黑体" w:hAnsi="黑体" w:eastAsia="黑体"/>
          <w:b w:val="0"/>
          <w:color w:val="000000"/>
        </w:rPr>
        <w:t>一、基</w:t>
      </w:r>
      <w:r>
        <w:rPr>
          <w:rStyle w:val="17"/>
          <w:rFonts w:hint="eastAsia" w:ascii="黑体" w:hAnsi="黑体" w:eastAsia="黑体"/>
          <w:b w:val="0"/>
          <w:bCs w:val="0"/>
        </w:rPr>
        <w:t>本职能及主要工作</w:t>
      </w:r>
      <w:bookmarkEnd w:id="18"/>
      <w:bookmarkEnd w:id="19"/>
      <w:bookmarkEnd w:id="20"/>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21" w:name="_Toc21332"/>
      <w:bookmarkStart w:id="22" w:name="_Toc15378445"/>
      <w:bookmarkStart w:id="23" w:name="_Toc15377198"/>
      <w:r>
        <w:rPr>
          <w:rFonts w:hint="eastAsia" w:ascii="仿宋" w:hAnsi="仿宋" w:eastAsia="仿宋"/>
          <w:bCs/>
          <w:color w:val="000000"/>
          <w:sz w:val="32"/>
          <w:szCs w:val="32"/>
        </w:rPr>
        <w:t>（一）主要职能。</w:t>
      </w:r>
      <w:bookmarkEnd w:id="21"/>
      <w:bookmarkEnd w:id="22"/>
      <w:bookmarkEnd w:id="23"/>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24" w:name="_Toc8718"/>
      <w:r>
        <w:rPr>
          <w:rFonts w:hint="eastAsia" w:ascii="仿宋" w:hAnsi="仿宋" w:eastAsia="仿宋" w:cs="仿宋"/>
          <w:sz w:val="32"/>
          <w:szCs w:val="32"/>
        </w:rPr>
        <w:t>负责辖区内基层党组织建设和党员思想教育、管理与发展工作；负责干部队伍建设管理、教育、培训工作；负责指导、协调园区人才开发工作；负责机构编制、人事管理工作；负责宣传思想、意识形态和精神文明建设工作；负责政治体系建设、意识形态等方面的工作；负责统战、侨务、台湾事务工作；负责劳动和社会保障、就业服务管理工作；负责老干部工作；指导工会、共青团、妇联工作。承担党工委、管委会交办的其他工作任务。</w:t>
      </w:r>
      <w:bookmarkEnd w:id="24"/>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25" w:name="_Toc21216"/>
      <w:bookmarkStart w:id="26" w:name="_Toc15377199"/>
      <w:bookmarkStart w:id="27" w:name="_Toc15378446"/>
      <w:r>
        <w:rPr>
          <w:rFonts w:hint="eastAsia" w:ascii="仿宋" w:hAnsi="仿宋" w:eastAsia="仿宋"/>
          <w:bCs/>
          <w:color w:val="000000"/>
          <w:sz w:val="32"/>
          <w:szCs w:val="32"/>
        </w:rPr>
        <w:t>（二）</w:t>
      </w:r>
      <w:r>
        <w:rPr>
          <w:rFonts w:ascii="仿宋" w:hAnsi="仿宋" w:eastAsia="仿宋"/>
          <w:bCs/>
          <w:color w:val="000000"/>
          <w:sz w:val="32"/>
          <w:szCs w:val="32"/>
        </w:rPr>
        <w:t>2020</w:t>
      </w:r>
      <w:r>
        <w:rPr>
          <w:rFonts w:hint="eastAsia" w:ascii="仿宋" w:hAnsi="仿宋" w:eastAsia="仿宋"/>
          <w:bCs/>
          <w:color w:val="000000"/>
          <w:sz w:val="32"/>
          <w:szCs w:val="32"/>
        </w:rPr>
        <w:t>年重点工作完成情况。</w:t>
      </w:r>
      <w:bookmarkEnd w:id="25"/>
      <w:bookmarkEnd w:id="26"/>
      <w:bookmarkEnd w:id="27"/>
    </w:p>
    <w:p>
      <w:pPr>
        <w:pStyle w:val="5"/>
        <w:bidi w:val="0"/>
        <w:ind w:firstLine="640" w:firstLineChars="200"/>
        <w:rPr>
          <w:rFonts w:hint="eastAsia" w:ascii="仿宋" w:hAnsi="仿宋" w:eastAsia="仿宋" w:cs="仿宋"/>
          <w:sz w:val="32"/>
          <w:szCs w:val="32"/>
          <w:lang w:val="en-US" w:eastAsia="zh-CN"/>
        </w:rPr>
      </w:pPr>
      <w:r>
        <w:rPr>
          <w:rFonts w:hint="eastAsia" w:ascii="仿宋" w:hAnsi="仿宋" w:eastAsia="仿宋" w:cs="仿宋"/>
          <w:color w:val="000000"/>
          <w:kern w:val="2"/>
          <w:sz w:val="32"/>
          <w:szCs w:val="32"/>
          <w:lang w:val="en-US" w:eastAsia="zh-CN" w:bidi="ar-SA"/>
        </w:rPr>
        <w:t>1</w:t>
      </w:r>
      <w:r>
        <w:rPr>
          <w:rFonts w:hint="eastAsia" w:ascii="仿宋" w:hAnsi="仿宋" w:eastAsia="仿宋" w:cs="仿宋"/>
          <w:sz w:val="32"/>
          <w:szCs w:val="32"/>
          <w:lang w:val="en-US" w:eastAsia="zh-CN"/>
        </w:rPr>
        <w:t>.完成基层党组织建设。2.完成干部教育培训工作，增强干部教育培训的针对性和实效性。3.全面推进公共就业服务信息化应用试点工作。4.做好就业精准扶贫工作，政策宣传、落实到位，继续开展贫困劳动力技能培训。5.做好全区劳动关系、劳动保障监察和劳动人事争议调解仲裁工作。</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p>
    <w:p>
      <w:pPr>
        <w:pStyle w:val="3"/>
        <w:rPr>
          <w:rStyle w:val="17"/>
          <w:b w:val="0"/>
          <w:bCs w:val="0"/>
        </w:rPr>
      </w:pPr>
      <w:bookmarkStart w:id="28" w:name="_Toc6935"/>
      <w:bookmarkStart w:id="29" w:name="_Toc15377200"/>
      <w:bookmarkStart w:id="30" w:name="_Toc15396601"/>
      <w:r>
        <w:rPr>
          <w:rFonts w:hint="eastAsia" w:ascii="黑体" w:eastAsia="黑体"/>
          <w:b w:val="0"/>
          <w:color w:val="000000"/>
        </w:rPr>
        <w:t>二、</w:t>
      </w:r>
      <w:r>
        <w:rPr>
          <w:rFonts w:hint="eastAsia" w:ascii="黑体" w:hAnsi="黑体" w:eastAsia="黑体"/>
          <w:b w:val="0"/>
          <w:color w:val="000000"/>
        </w:rPr>
        <w:t>机</w:t>
      </w:r>
      <w:r>
        <w:rPr>
          <w:rStyle w:val="17"/>
          <w:rFonts w:hint="eastAsia" w:ascii="黑体" w:hAnsi="黑体" w:eastAsia="黑体"/>
          <w:b w:val="0"/>
          <w:bCs w:val="0"/>
        </w:rPr>
        <w:t>构设置</w:t>
      </w:r>
      <w:bookmarkEnd w:id="28"/>
      <w:bookmarkEnd w:id="29"/>
      <w:bookmarkEnd w:id="30"/>
    </w:p>
    <w:p>
      <w:pPr>
        <w:ind w:firstLine="800" w:firstLineChars="250"/>
        <w:rPr>
          <w:rFonts w:ascii="仿宋" w:hAnsi="仿宋" w:eastAsia="仿宋"/>
          <w:sz w:val="32"/>
          <w:szCs w:val="32"/>
        </w:rPr>
      </w:pPr>
      <w:r>
        <w:rPr>
          <w:rFonts w:hint="eastAsia" w:ascii="仿宋" w:hAnsi="仿宋" w:eastAsia="仿宋"/>
          <w:sz w:val="32"/>
          <w:szCs w:val="32"/>
          <w:lang w:eastAsia="zh-CN"/>
        </w:rPr>
        <w:t>党群工作部</w:t>
      </w:r>
      <w:r>
        <w:rPr>
          <w:rFonts w:hint="eastAsia" w:ascii="仿宋" w:hAnsi="仿宋" w:eastAsia="仿宋"/>
          <w:sz w:val="32"/>
          <w:szCs w:val="32"/>
        </w:rPr>
        <w:t>下属二级单位</w:t>
      </w:r>
      <w:r>
        <w:rPr>
          <w:rFonts w:hint="eastAsia" w:ascii="仿宋" w:hAnsi="仿宋" w:eastAsia="仿宋"/>
          <w:sz w:val="32"/>
          <w:szCs w:val="32"/>
          <w:lang w:val="en-US" w:eastAsia="zh-CN"/>
        </w:rPr>
        <w:t>0</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bCs/>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0</w:t>
      </w:r>
      <w:r>
        <w:rPr>
          <w:rFonts w:hint="eastAsia" w:ascii="仿宋" w:hAnsi="仿宋" w:eastAsia="仿宋"/>
          <w:sz w:val="32"/>
          <w:szCs w:val="32"/>
        </w:rPr>
        <w:t>个。</w:t>
      </w:r>
    </w:p>
    <w:p>
      <w:pPr>
        <w:pStyle w:val="5"/>
        <w:adjustRightInd w:val="0"/>
        <w:snapToGrid w:val="0"/>
        <w:spacing w:before="93" w:line="600" w:lineRule="exact"/>
        <w:ind w:firstLine="672" w:firstLineChars="21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无</w:t>
      </w:r>
      <w:r>
        <w:rPr>
          <w:rFonts w:hint="eastAsia" w:ascii="仿宋" w:hAnsi="仿宋" w:eastAsia="仿宋"/>
          <w:color w:val="000000"/>
          <w:sz w:val="32"/>
          <w:szCs w:val="32"/>
        </w:rPr>
        <w:t>纳入</w:t>
      </w:r>
      <w:r>
        <w:rPr>
          <w:rFonts w:hint="eastAsia" w:ascii="仿宋" w:hAnsi="仿宋" w:eastAsia="仿宋"/>
          <w:color w:val="000000"/>
          <w:sz w:val="32"/>
          <w:szCs w:val="32"/>
          <w:lang w:eastAsia="zh-CN"/>
        </w:rPr>
        <w:t>党群工作部</w:t>
      </w:r>
      <w:r>
        <w:rPr>
          <w:rFonts w:ascii="仿宋" w:hAnsi="仿宋" w:eastAsia="仿宋"/>
          <w:color w:val="000000"/>
          <w:sz w:val="32"/>
          <w:szCs w:val="32"/>
        </w:rPr>
        <w:t>2020</w:t>
      </w:r>
      <w:r>
        <w:rPr>
          <w:rFonts w:hint="eastAsia" w:ascii="仿宋" w:hAnsi="仿宋" w:eastAsia="仿宋"/>
          <w:color w:val="000000"/>
          <w:sz w:val="32"/>
          <w:szCs w:val="32"/>
        </w:rPr>
        <w:t>年度部门决算编制范围的二级预算单位</w:t>
      </w:r>
      <w:bookmarkStart w:id="31" w:name="_Toc15377204"/>
      <w:bookmarkStart w:id="32" w:name="_Toc15396602"/>
      <w:r>
        <w:rPr>
          <w:rFonts w:hint="eastAsia" w:ascii="仿宋" w:hAnsi="仿宋" w:eastAsia="仿宋"/>
          <w:color w:val="000000"/>
          <w:sz w:val="32"/>
          <w:szCs w:val="32"/>
          <w:lang w:eastAsia="zh-CN"/>
        </w:rPr>
        <w:t>。</w:t>
      </w:r>
    </w:p>
    <w:p>
      <w:pPr>
        <w:pStyle w:val="5"/>
        <w:adjustRightInd w:val="0"/>
        <w:snapToGrid w:val="0"/>
        <w:spacing w:before="93" w:line="600" w:lineRule="exact"/>
        <w:ind w:firstLine="672" w:firstLineChars="210"/>
        <w:rPr>
          <w:rFonts w:hint="eastAsia" w:ascii="仿宋" w:hAnsi="仿宋" w:eastAsia="仿宋"/>
          <w:color w:val="000000"/>
          <w:sz w:val="32"/>
          <w:szCs w:val="32"/>
        </w:rPr>
      </w:pPr>
    </w:p>
    <w:p>
      <w:pPr>
        <w:pStyle w:val="5"/>
        <w:adjustRightInd w:val="0"/>
        <w:snapToGrid w:val="0"/>
        <w:spacing w:before="93" w:line="600" w:lineRule="exact"/>
        <w:ind w:firstLine="672" w:firstLineChars="210"/>
        <w:rPr>
          <w:rFonts w:hint="eastAsia" w:ascii="仿宋" w:hAnsi="仿宋" w:eastAsia="仿宋"/>
          <w:color w:val="000000"/>
          <w:sz w:val="32"/>
          <w:szCs w:val="32"/>
        </w:rPr>
      </w:pPr>
    </w:p>
    <w:p>
      <w:pPr>
        <w:pStyle w:val="5"/>
        <w:adjustRightInd w:val="0"/>
        <w:snapToGrid w:val="0"/>
        <w:spacing w:before="93" w:line="600" w:lineRule="exact"/>
        <w:ind w:firstLine="672" w:firstLineChars="210"/>
        <w:rPr>
          <w:rFonts w:hint="eastAsia" w:ascii="仿宋" w:hAnsi="仿宋" w:eastAsia="仿宋"/>
          <w:color w:val="000000"/>
          <w:sz w:val="32"/>
          <w:szCs w:val="32"/>
        </w:rPr>
      </w:pPr>
    </w:p>
    <w:p>
      <w:pPr>
        <w:pStyle w:val="5"/>
        <w:adjustRightInd w:val="0"/>
        <w:snapToGrid w:val="0"/>
        <w:spacing w:before="93" w:line="600" w:lineRule="exact"/>
        <w:ind w:firstLine="672" w:firstLineChars="210"/>
        <w:rPr>
          <w:rFonts w:hint="eastAsia" w:ascii="仿宋" w:hAnsi="仿宋" w:eastAsia="仿宋"/>
          <w:color w:val="000000"/>
          <w:sz w:val="32"/>
          <w:szCs w:val="32"/>
        </w:rPr>
      </w:pPr>
    </w:p>
    <w:p>
      <w:pPr>
        <w:pStyle w:val="5"/>
        <w:adjustRightInd w:val="0"/>
        <w:snapToGrid w:val="0"/>
        <w:spacing w:before="93" w:line="600" w:lineRule="exact"/>
        <w:ind w:firstLine="672" w:firstLineChars="210"/>
        <w:rPr>
          <w:rFonts w:hint="eastAsia" w:ascii="仿宋" w:hAnsi="仿宋" w:eastAsia="仿宋"/>
          <w:color w:val="000000"/>
          <w:sz w:val="32"/>
          <w:szCs w:val="32"/>
        </w:rPr>
      </w:pPr>
    </w:p>
    <w:p>
      <w:pPr>
        <w:pStyle w:val="5"/>
        <w:adjustRightInd w:val="0"/>
        <w:snapToGrid w:val="0"/>
        <w:spacing w:before="93" w:line="600" w:lineRule="exact"/>
        <w:ind w:firstLine="672" w:firstLineChars="210"/>
        <w:rPr>
          <w:rFonts w:hint="eastAsia" w:ascii="仿宋" w:hAnsi="仿宋" w:eastAsia="仿宋"/>
          <w:color w:val="000000"/>
          <w:sz w:val="32"/>
          <w:szCs w:val="32"/>
        </w:rPr>
      </w:pPr>
    </w:p>
    <w:p>
      <w:pPr>
        <w:pStyle w:val="5"/>
        <w:adjustRightInd w:val="0"/>
        <w:snapToGrid w:val="0"/>
        <w:spacing w:before="93" w:line="600" w:lineRule="exact"/>
        <w:ind w:firstLine="672" w:firstLineChars="210"/>
        <w:rPr>
          <w:rFonts w:hint="eastAsia" w:ascii="仿宋" w:hAnsi="仿宋" w:eastAsia="仿宋"/>
          <w:color w:val="000000"/>
          <w:sz w:val="32"/>
          <w:szCs w:val="32"/>
        </w:rPr>
      </w:pPr>
    </w:p>
    <w:p>
      <w:pPr>
        <w:pStyle w:val="5"/>
        <w:adjustRightInd w:val="0"/>
        <w:snapToGrid w:val="0"/>
        <w:spacing w:before="93" w:line="600" w:lineRule="exact"/>
        <w:ind w:firstLine="672" w:firstLineChars="210"/>
        <w:rPr>
          <w:rFonts w:hint="eastAsia" w:ascii="仿宋" w:hAnsi="仿宋" w:eastAsia="仿宋"/>
          <w:color w:val="000000"/>
          <w:sz w:val="32"/>
          <w:szCs w:val="32"/>
        </w:rPr>
      </w:pPr>
    </w:p>
    <w:p>
      <w:pPr>
        <w:pStyle w:val="5"/>
        <w:adjustRightInd w:val="0"/>
        <w:snapToGrid w:val="0"/>
        <w:spacing w:before="93" w:line="600" w:lineRule="exact"/>
        <w:ind w:firstLine="672" w:firstLineChars="210"/>
        <w:rPr>
          <w:rFonts w:hint="eastAsia" w:ascii="仿宋" w:hAnsi="仿宋" w:eastAsia="仿宋"/>
          <w:color w:val="000000"/>
          <w:sz w:val="32"/>
          <w:szCs w:val="32"/>
        </w:rPr>
      </w:pPr>
    </w:p>
    <w:p>
      <w:pPr>
        <w:pStyle w:val="5"/>
        <w:adjustRightInd w:val="0"/>
        <w:snapToGrid w:val="0"/>
        <w:spacing w:before="93" w:line="600" w:lineRule="exact"/>
        <w:ind w:firstLine="672" w:firstLineChars="210"/>
        <w:rPr>
          <w:rFonts w:hint="eastAsia" w:ascii="仿宋" w:hAnsi="仿宋" w:eastAsia="仿宋"/>
          <w:color w:val="000000"/>
          <w:sz w:val="32"/>
          <w:szCs w:val="32"/>
        </w:rPr>
      </w:pPr>
    </w:p>
    <w:p>
      <w:pPr>
        <w:pStyle w:val="5"/>
        <w:adjustRightInd w:val="0"/>
        <w:snapToGrid w:val="0"/>
        <w:spacing w:before="93" w:line="600" w:lineRule="exact"/>
        <w:ind w:firstLine="672" w:firstLineChars="210"/>
        <w:rPr>
          <w:rFonts w:hint="eastAsia" w:ascii="仿宋" w:hAnsi="仿宋" w:eastAsia="仿宋"/>
          <w:color w:val="000000"/>
          <w:sz w:val="32"/>
          <w:szCs w:val="32"/>
        </w:rPr>
      </w:pPr>
    </w:p>
    <w:p>
      <w:pPr>
        <w:pStyle w:val="5"/>
        <w:adjustRightInd w:val="0"/>
        <w:snapToGrid w:val="0"/>
        <w:spacing w:before="93" w:line="600" w:lineRule="exact"/>
        <w:ind w:firstLine="672" w:firstLineChars="210"/>
        <w:rPr>
          <w:rFonts w:hint="eastAsia" w:ascii="仿宋" w:hAnsi="仿宋" w:eastAsia="仿宋"/>
          <w:color w:val="000000"/>
          <w:sz w:val="32"/>
          <w:szCs w:val="32"/>
        </w:rPr>
      </w:pPr>
    </w:p>
    <w:p>
      <w:pPr>
        <w:pStyle w:val="5"/>
        <w:adjustRightInd w:val="0"/>
        <w:snapToGrid w:val="0"/>
        <w:spacing w:before="93" w:line="600" w:lineRule="exact"/>
        <w:ind w:firstLine="672" w:firstLineChars="210"/>
        <w:rPr>
          <w:rFonts w:hint="eastAsia" w:ascii="仿宋" w:hAnsi="仿宋" w:eastAsia="仿宋"/>
          <w:color w:val="000000"/>
          <w:sz w:val="32"/>
          <w:szCs w:val="32"/>
        </w:rPr>
      </w:pPr>
    </w:p>
    <w:p>
      <w:pPr>
        <w:pStyle w:val="2"/>
        <w:ind w:right="440"/>
        <w:jc w:val="right"/>
        <w:rPr>
          <w:rStyle w:val="16"/>
          <w:rFonts w:ascii="黑体" w:hAnsi="黑体" w:eastAsia="黑体"/>
          <w:b w:val="0"/>
          <w:bCs w:val="0"/>
        </w:rPr>
      </w:pPr>
      <w:bookmarkStart w:id="33" w:name="_Toc23897"/>
      <w:r>
        <w:rPr>
          <w:rFonts w:hint="eastAsia" w:ascii="黑体" w:hAnsi="黑体" w:eastAsia="黑体"/>
          <w:b w:val="0"/>
          <w:color w:val="000000"/>
        </w:rPr>
        <w:t>第二部分</w:t>
      </w:r>
      <w:r>
        <w:rPr>
          <w:rFonts w:ascii="黑体" w:hAnsi="黑体" w:eastAsia="黑体"/>
          <w:color w:val="000000"/>
        </w:rPr>
        <w:t xml:space="preserve"> </w:t>
      </w:r>
      <w:r>
        <w:rPr>
          <w:rStyle w:val="16"/>
          <w:rFonts w:ascii="黑体" w:hAnsi="黑体" w:eastAsia="黑体"/>
          <w:b w:val="0"/>
          <w:bCs w:val="0"/>
        </w:rPr>
        <w:t>2020</w:t>
      </w:r>
      <w:r>
        <w:rPr>
          <w:rStyle w:val="16"/>
          <w:rFonts w:hint="eastAsia" w:ascii="黑体" w:hAnsi="黑体" w:eastAsia="黑体"/>
          <w:b w:val="0"/>
          <w:bCs w:val="0"/>
        </w:rPr>
        <w:t>年度部门决算情况说明</w:t>
      </w:r>
      <w:bookmarkEnd w:id="31"/>
      <w:bookmarkEnd w:id="32"/>
      <w:bookmarkEnd w:id="33"/>
    </w:p>
    <w:p/>
    <w:p>
      <w:pPr>
        <w:pStyle w:val="27"/>
        <w:numPr>
          <w:ilvl w:val="0"/>
          <w:numId w:val="1"/>
        </w:numPr>
        <w:spacing w:line="600" w:lineRule="exact"/>
        <w:ind w:firstLineChars="0"/>
        <w:outlineLvl w:val="1"/>
        <w:rPr>
          <w:rStyle w:val="17"/>
          <w:rFonts w:ascii="黑体" w:hAnsi="黑体" w:eastAsia="黑体"/>
          <w:b w:val="0"/>
        </w:rPr>
      </w:pPr>
      <w:bookmarkStart w:id="34" w:name="_Toc1296"/>
      <w:bookmarkStart w:id="35" w:name="_Toc15396603"/>
      <w:bookmarkStart w:id="36" w:name="_Toc15377205"/>
      <w:r>
        <w:rPr>
          <w:rFonts w:hint="eastAsia" w:ascii="黑体" w:hAnsi="黑体" w:eastAsia="黑体"/>
          <w:color w:val="000000"/>
          <w:sz w:val="32"/>
          <w:szCs w:val="32"/>
        </w:rPr>
        <w:t>收</w:t>
      </w:r>
      <w:r>
        <w:rPr>
          <w:rStyle w:val="17"/>
          <w:rFonts w:hint="eastAsia" w:ascii="黑体" w:hAnsi="黑体" w:eastAsia="黑体"/>
          <w:b w:val="0"/>
        </w:rPr>
        <w:t>入支出决算总体情况说明</w:t>
      </w:r>
      <w:bookmarkEnd w:id="34"/>
      <w:bookmarkEnd w:id="35"/>
      <w:bookmarkEnd w:id="36"/>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年度收</w:t>
      </w:r>
      <w:r>
        <w:rPr>
          <w:rFonts w:hint="eastAsia" w:ascii="仿宋" w:hAnsi="仿宋" w:eastAsia="仿宋"/>
          <w:color w:val="000000"/>
          <w:sz w:val="32"/>
          <w:szCs w:val="32"/>
          <w:lang w:eastAsia="zh-CN"/>
        </w:rPr>
        <w:t>入</w:t>
      </w:r>
      <w:r>
        <w:rPr>
          <w:rFonts w:hint="eastAsia" w:ascii="仿宋" w:hAnsi="仿宋" w:eastAsia="仿宋"/>
          <w:color w:val="000000"/>
          <w:sz w:val="32"/>
          <w:szCs w:val="32"/>
          <w:lang w:val="en-US" w:eastAsia="zh-CN"/>
        </w:rPr>
        <w:t>1005.57万元</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lang w:val="en-US" w:eastAsia="zh-CN"/>
        </w:rPr>
        <w:t>976.15万元</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1981.72</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，年初结转结余</w:t>
      </w:r>
      <w:r>
        <w:rPr>
          <w:rFonts w:hint="eastAsia" w:ascii="仿宋" w:hAnsi="仿宋" w:eastAsia="仿宋"/>
          <w:color w:val="000000"/>
          <w:sz w:val="32"/>
          <w:szCs w:val="32"/>
          <w:lang w:val="en-US" w:eastAsia="zh-CN"/>
        </w:rPr>
        <w:t>86.08万元，年末结转结余115.5万元。</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年相比，收</w:t>
      </w:r>
      <w:r>
        <w:rPr>
          <w:rFonts w:hint="eastAsia" w:ascii="仿宋" w:hAnsi="仿宋" w:eastAsia="仿宋"/>
          <w:color w:val="000000"/>
          <w:sz w:val="32"/>
          <w:szCs w:val="32"/>
          <w:lang w:eastAsia="zh-CN"/>
        </w:rPr>
        <w:t>入增加</w:t>
      </w:r>
      <w:r>
        <w:rPr>
          <w:rFonts w:hint="eastAsia" w:ascii="仿宋" w:hAnsi="仿宋" w:eastAsia="仿宋"/>
          <w:color w:val="000000"/>
          <w:sz w:val="32"/>
          <w:szCs w:val="32"/>
          <w:lang w:val="en-US" w:eastAsia="zh-CN"/>
        </w:rPr>
        <w:t>516万元</w:t>
      </w:r>
      <w:r>
        <w:rPr>
          <w:rFonts w:hint="eastAsia" w:ascii="仿宋" w:hAnsi="仿宋" w:eastAsia="仿宋"/>
          <w:color w:val="000000"/>
          <w:sz w:val="32"/>
          <w:szCs w:val="32"/>
        </w:rPr>
        <w:t>增长</w:t>
      </w:r>
      <w:r>
        <w:rPr>
          <w:rFonts w:hint="eastAsia" w:ascii="仿宋" w:hAnsi="仿宋" w:eastAsia="仿宋"/>
          <w:color w:val="000000"/>
          <w:sz w:val="32"/>
          <w:szCs w:val="32"/>
          <w:lang w:val="en-US" w:eastAsia="zh-CN"/>
        </w:rPr>
        <w:t>105.4</w:t>
      </w:r>
      <w:r>
        <w:rPr>
          <w:rFonts w:ascii="仿宋" w:hAnsi="仿宋" w:eastAsia="仿宋"/>
          <w:color w:val="000000"/>
          <w:sz w:val="32"/>
          <w:szCs w:val="32"/>
        </w:rPr>
        <w:t>%</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新增就业创业资金</w:t>
      </w:r>
      <w:r>
        <w:rPr>
          <w:rFonts w:hint="eastAsia" w:ascii="仿宋" w:hAnsi="仿宋" w:eastAsia="仿宋"/>
          <w:color w:val="000000"/>
          <w:sz w:val="32"/>
          <w:szCs w:val="32"/>
          <w:lang w:val="en-US" w:eastAsia="zh-CN"/>
        </w:rPr>
        <w:t>104万，村集体经济补助200万中央财政工业企业结构调整专项奖补资金199万元，人社公共服务体系建设资金144万，减少征地农转非人员医疗保险参保补助107万元。</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出增加</w:t>
      </w:r>
      <w:r>
        <w:rPr>
          <w:rFonts w:hint="eastAsia" w:ascii="仿宋" w:hAnsi="仿宋" w:eastAsia="仿宋"/>
          <w:color w:val="000000"/>
          <w:sz w:val="32"/>
          <w:szCs w:val="32"/>
          <w:lang w:val="en-US" w:eastAsia="zh-CN"/>
        </w:rPr>
        <w:t>572.76万元</w:t>
      </w:r>
      <w:r>
        <w:rPr>
          <w:rFonts w:hint="eastAsia" w:ascii="仿宋" w:hAnsi="仿宋" w:eastAsia="仿宋"/>
          <w:color w:val="000000"/>
          <w:sz w:val="32"/>
          <w:szCs w:val="32"/>
        </w:rPr>
        <w:t>，增长</w:t>
      </w:r>
      <w:r>
        <w:rPr>
          <w:rFonts w:hint="eastAsia" w:ascii="仿宋" w:hAnsi="仿宋" w:eastAsia="仿宋"/>
          <w:color w:val="000000"/>
          <w:sz w:val="32"/>
          <w:szCs w:val="32"/>
          <w:lang w:val="en-US" w:eastAsia="zh-CN"/>
        </w:rPr>
        <w:t>141.99</w:t>
      </w:r>
      <w:r>
        <w:rPr>
          <w:rFonts w:ascii="仿宋" w:hAnsi="仿宋" w:eastAsia="仿宋"/>
          <w:color w:val="000000"/>
          <w:sz w:val="32"/>
          <w:szCs w:val="32"/>
        </w:rPr>
        <w:t>%</w:t>
      </w:r>
      <w:r>
        <w:rPr>
          <w:rFonts w:hint="eastAsia" w:ascii="仿宋" w:hAnsi="仿宋" w:eastAsia="仿宋"/>
          <w:color w:val="000000"/>
          <w:sz w:val="32"/>
          <w:szCs w:val="32"/>
        </w:rPr>
        <w:t>。主要变动原因是主要变动原因是</w:t>
      </w:r>
      <w:r>
        <w:rPr>
          <w:rFonts w:hint="eastAsia" w:ascii="仿宋" w:hAnsi="仿宋" w:eastAsia="仿宋"/>
          <w:color w:val="000000"/>
          <w:sz w:val="32"/>
          <w:szCs w:val="32"/>
          <w:lang w:eastAsia="zh-CN"/>
        </w:rPr>
        <w:t>新增就业创业资金</w:t>
      </w:r>
      <w:r>
        <w:rPr>
          <w:rFonts w:hint="eastAsia" w:ascii="仿宋" w:hAnsi="仿宋" w:eastAsia="仿宋"/>
          <w:color w:val="000000"/>
          <w:sz w:val="32"/>
          <w:szCs w:val="32"/>
          <w:lang w:val="en-US" w:eastAsia="zh-CN"/>
        </w:rPr>
        <w:t>104万，村集体经济补助200万中央财政工业企业结构调整专项奖补资金199万元，人社公共服务体系建设资金144万。</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：收、支决算总计变动情况图）（柱状图）</w:t>
      </w:r>
      <w:r>
        <w:rPr>
          <w:rFonts w:hint="eastAsia" w:ascii="仿宋" w:hAnsi="仿宋" w:eastAsia="仿宋"/>
          <w:color w:val="000000"/>
          <w:sz w:val="32"/>
          <w:szCs w:val="32"/>
          <w:lang w:eastAsia="zh-CN"/>
        </w:rPr>
        <w:t>单位：万元</w:t>
      </w:r>
    </w:p>
    <w:p>
      <w:pPr>
        <w:spacing w:line="600" w:lineRule="exact"/>
        <w:jc w:val="left"/>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pict>
          <v:shape id="Object 2" o:spid="_x0000_s1026" o:spt="75" type="#_x0000_t75" style="position:absolute;left:0pt;margin-left:25.35pt;margin-top:8.3pt;height:222.75pt;width:366.75pt;mso-wrap-distance-bottom:0pt;mso-wrap-distance-left:9pt;mso-wrap-distance-right:9pt;mso-wrap-distance-top:0pt;z-index:251659264;mso-width-relative:page;mso-height-relative:page;" o:ole="t" filled="f" o:preferrelative="t" stroked="f" coordsize="21600,21600">
            <v:path/>
            <v:fill on="f" focussize="0,0"/>
            <v:stroke on="f"/>
            <v:imagedata r:id="rId7" o:title=""/>
            <o:lock v:ext="edit" aspectratio="t"/>
            <w10:wrap type="square"/>
          </v:shape>
          <o:OLEObject Type="Embed" ProgID="Excel.Chart.8" ShapeID="Object 2" DrawAspect="Content" ObjectID="_1468075725" r:id="rId6">
            <o:LockedField>false</o:LockedField>
          </o:OLEObject>
        </w:pict>
      </w:r>
    </w:p>
    <w:p>
      <w:pPr>
        <w:pStyle w:val="27"/>
        <w:numPr>
          <w:ilvl w:val="0"/>
          <w:numId w:val="1"/>
        </w:numPr>
        <w:spacing w:line="600" w:lineRule="exact"/>
        <w:ind w:firstLineChars="0"/>
        <w:outlineLvl w:val="1"/>
        <w:rPr>
          <w:rStyle w:val="17"/>
          <w:rFonts w:ascii="黑体" w:hAnsi="黑体" w:eastAsia="黑体"/>
          <w:b w:val="0"/>
        </w:rPr>
      </w:pPr>
      <w:bookmarkStart w:id="37" w:name="_Toc17635"/>
      <w:bookmarkStart w:id="38" w:name="_Toc15377206"/>
      <w:bookmarkStart w:id="39" w:name="_Toc15396604"/>
      <w:r>
        <w:rPr>
          <w:rFonts w:hint="eastAsia" w:ascii="黑体" w:hAnsi="黑体" w:eastAsia="黑体"/>
          <w:color w:val="000000"/>
          <w:sz w:val="32"/>
          <w:szCs w:val="32"/>
        </w:rPr>
        <w:t>收</w:t>
      </w:r>
      <w:r>
        <w:rPr>
          <w:rStyle w:val="17"/>
          <w:rFonts w:hint="eastAsia" w:ascii="黑体" w:hAnsi="黑体" w:eastAsia="黑体"/>
          <w:b w:val="0"/>
        </w:rPr>
        <w:t>入决算情况说明</w:t>
      </w:r>
      <w:bookmarkEnd w:id="37"/>
      <w:bookmarkEnd w:id="38"/>
      <w:bookmarkEnd w:id="39"/>
    </w:p>
    <w:p>
      <w:pPr>
        <w:spacing w:line="600" w:lineRule="exact"/>
        <w:ind w:firstLine="640" w:firstLineChars="200"/>
        <w:outlineLvl w:val="1"/>
        <w:rPr>
          <w:rFonts w:ascii="仿宋" w:hAnsi="仿宋" w:eastAsia="仿宋"/>
          <w:color w:val="000000"/>
          <w:sz w:val="32"/>
          <w:szCs w:val="32"/>
        </w:rPr>
      </w:pPr>
      <w:bookmarkStart w:id="40" w:name="_Toc6455"/>
      <w:r>
        <w:rPr>
          <w:rFonts w:ascii="仿宋" w:hAnsi="仿宋" w:eastAsia="仿宋"/>
          <w:color w:val="000000"/>
          <w:sz w:val="32"/>
          <w:szCs w:val="32"/>
        </w:rPr>
        <w:t>2020</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1005.57</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1005.57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；上级补助收入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bookmarkEnd w:id="40"/>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（图</w:t>
      </w:r>
      <w:r>
        <w:rPr>
          <w:rFonts w:ascii="仿宋" w:hAnsi="仿宋" w:eastAsia="仿宋"/>
          <w:color w:val="000000"/>
          <w:sz w:val="32"/>
          <w:szCs w:val="32"/>
        </w:rPr>
        <w:t>2</w:t>
      </w:r>
      <w:r>
        <w:rPr>
          <w:rFonts w:hint="eastAsia" w:ascii="仿宋" w:hAnsi="仿宋" w:eastAsia="仿宋"/>
          <w:color w:val="000000"/>
          <w:sz w:val="32"/>
          <w:szCs w:val="32"/>
        </w:rPr>
        <w:t>：收入决算结构图）（饼状图）</w:t>
      </w:r>
      <w:r>
        <w:rPr>
          <w:rFonts w:hint="eastAsia" w:ascii="仿宋" w:hAnsi="仿宋" w:eastAsia="仿宋"/>
          <w:color w:val="000000"/>
          <w:sz w:val="32"/>
          <w:szCs w:val="32"/>
          <w:lang w:eastAsia="zh-CN"/>
        </w:rPr>
        <w:t>单位：万元</w:t>
      </w:r>
    </w:p>
    <w:p>
      <w:pPr>
        <w:spacing w:line="600" w:lineRule="exact"/>
        <w:ind w:firstLine="640" w:firstLineChars="200"/>
        <w:rPr>
          <w:rFonts w:hint="eastAsia" w:ascii="仿宋_GB2312" w:eastAsia="仿宋_GB2312"/>
          <w:color w:val="FF0000"/>
          <w:sz w:val="32"/>
          <w:szCs w:val="32"/>
          <w:lang w:eastAsia="zh-CN"/>
        </w:rPr>
      </w:pPr>
      <w:r>
        <w:rPr>
          <w:rFonts w:hint="eastAsia" w:ascii="仿宋_GB2312" w:eastAsia="仿宋_GB2312"/>
          <w:color w:val="FF0000"/>
          <w:sz w:val="32"/>
          <w:szCs w:val="32"/>
          <w:lang w:eastAsia="zh-CN"/>
        </w:rPr>
        <w:pict>
          <v:shape id="Object 3" o:spid="_x0000_s1027" o:spt="75" type="#_x0000_t75" style="position:absolute;left:0pt;margin-left:26.95pt;margin-top:35.2pt;height:222.75pt;width:366.75pt;mso-wrap-distance-bottom:0pt;mso-wrap-distance-left:9pt;mso-wrap-distance-right:9pt;mso-wrap-distance-top:0pt;z-index:251660288;mso-width-relative:page;mso-height-relative:page;" o:ole="t" filled="f" o:preferrelative="t" stroked="f" coordsize="21600,21600">
            <v:path/>
            <v:fill on="f" focussize="0,0"/>
            <v:stroke on="f"/>
            <v:imagedata r:id="rId9" o:title=""/>
            <o:lock v:ext="edit" aspectratio="t"/>
            <w10:wrap type="square"/>
          </v:shape>
          <o:OLEObject Type="Embed" ProgID="Excel.Chart.8" ShapeID="Object 3" DrawAspect="Content" ObjectID="_1468075726" r:id="rId8">
            <o:LockedField>false</o:LockedField>
          </o:OLEObject>
        </w:pict>
      </w:r>
    </w:p>
    <w:p>
      <w:pPr>
        <w:pStyle w:val="27"/>
        <w:numPr>
          <w:ilvl w:val="0"/>
          <w:numId w:val="1"/>
        </w:numPr>
        <w:spacing w:line="600" w:lineRule="exact"/>
        <w:ind w:firstLineChars="0"/>
        <w:outlineLvl w:val="1"/>
        <w:rPr>
          <w:rStyle w:val="17"/>
          <w:rFonts w:ascii="黑体" w:hAnsi="黑体" w:eastAsia="黑体"/>
          <w:b w:val="0"/>
        </w:rPr>
      </w:pPr>
      <w:bookmarkStart w:id="41" w:name="_Toc15377207"/>
      <w:bookmarkStart w:id="42" w:name="_Toc15396605"/>
      <w:bookmarkStart w:id="43" w:name="_Toc19634"/>
      <w:r>
        <w:rPr>
          <w:rFonts w:hint="eastAsia" w:ascii="黑体" w:hAnsi="黑体" w:eastAsia="黑体"/>
          <w:color w:val="000000"/>
          <w:sz w:val="32"/>
          <w:szCs w:val="32"/>
        </w:rPr>
        <w:t>支</w:t>
      </w:r>
      <w:r>
        <w:rPr>
          <w:rStyle w:val="17"/>
          <w:rFonts w:hint="eastAsia" w:ascii="黑体" w:hAnsi="黑体" w:eastAsia="黑体"/>
          <w:b w:val="0"/>
        </w:rPr>
        <w:t>出决算情况说明</w:t>
      </w:r>
      <w:bookmarkEnd w:id="41"/>
      <w:bookmarkEnd w:id="42"/>
      <w:bookmarkEnd w:id="43"/>
    </w:p>
    <w:p>
      <w:pPr>
        <w:spacing w:line="600" w:lineRule="exact"/>
        <w:ind w:firstLine="640" w:firstLineChars="200"/>
        <w:outlineLvl w:val="1"/>
        <w:rPr>
          <w:rFonts w:ascii="仿宋" w:hAnsi="仿宋" w:eastAsia="仿宋"/>
          <w:color w:val="000000"/>
          <w:sz w:val="32"/>
          <w:szCs w:val="32"/>
        </w:rPr>
      </w:pPr>
      <w:bookmarkStart w:id="44" w:name="_Toc17566"/>
      <w:r>
        <w:rPr>
          <w:rFonts w:ascii="仿宋" w:hAnsi="仿宋" w:eastAsia="仿宋"/>
          <w:color w:val="000000"/>
          <w:sz w:val="32"/>
          <w:szCs w:val="32"/>
        </w:rPr>
        <w:t>2020</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976.15</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90.16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9.24</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885.99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90.76</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bookmarkEnd w:id="44"/>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（图</w:t>
      </w:r>
      <w:r>
        <w:rPr>
          <w:rFonts w:ascii="仿宋" w:hAnsi="仿宋" w:eastAsia="仿宋"/>
          <w:color w:val="000000"/>
          <w:sz w:val="32"/>
          <w:szCs w:val="32"/>
        </w:rPr>
        <w:t>3</w:t>
      </w:r>
      <w:r>
        <w:rPr>
          <w:rFonts w:hint="eastAsia" w:ascii="仿宋" w:hAnsi="仿宋" w:eastAsia="仿宋"/>
          <w:color w:val="000000"/>
          <w:sz w:val="32"/>
          <w:szCs w:val="32"/>
        </w:rPr>
        <w:t>：支出决算结构图）（饼状图）</w:t>
      </w:r>
      <w:r>
        <w:rPr>
          <w:rFonts w:hint="eastAsia" w:ascii="仿宋" w:hAnsi="仿宋" w:eastAsia="仿宋"/>
          <w:color w:val="000000"/>
          <w:sz w:val="32"/>
          <w:szCs w:val="32"/>
          <w:lang w:eastAsia="zh-CN"/>
        </w:rPr>
        <w:t>单位：万元</w:t>
      </w:r>
    </w:p>
    <w:p>
      <w:pPr>
        <w:spacing w:line="600" w:lineRule="exact"/>
        <w:ind w:firstLine="640" w:firstLineChars="200"/>
        <w:rPr>
          <w:rFonts w:hint="eastAsia" w:ascii="仿宋_GB2312" w:eastAsia="仿宋_GB2312"/>
          <w:color w:val="FF0000"/>
          <w:sz w:val="32"/>
          <w:szCs w:val="32"/>
          <w:lang w:eastAsia="zh-CN"/>
        </w:rPr>
      </w:pPr>
      <w:r>
        <w:rPr>
          <w:rFonts w:hint="eastAsia" w:ascii="仿宋_GB2312" w:eastAsia="仿宋_GB2312"/>
          <w:color w:val="FF0000"/>
          <w:sz w:val="32"/>
          <w:szCs w:val="32"/>
          <w:lang w:eastAsia="zh-CN"/>
        </w:rPr>
        <w:pict>
          <v:shape id="Object 4" o:spid="_x0000_s1028" o:spt="75" type="#_x0000_t75" style="position:absolute;left:0pt;margin-left:25.35pt;margin-top:5.4pt;height:222.75pt;width:366.75pt;mso-wrap-distance-bottom:0pt;mso-wrap-distance-left:9pt;mso-wrap-distance-right:9pt;mso-wrap-distance-top:0pt;z-index:251661312;mso-width-relative:page;mso-height-relative:page;" o:ole="t" filled="f" o:preferrelative="t" stroked="f" coordsize="21600,21600">
            <v:path/>
            <v:fill on="f" focussize="0,0"/>
            <v:stroke on="f"/>
            <v:imagedata r:id="rId11" o:title=""/>
            <o:lock v:ext="edit" aspectratio="t"/>
            <w10:wrap type="square"/>
          </v:shape>
          <o:OLEObject Type="Embed" ProgID="Excel.Chart.8" ShapeID="Object 4" DrawAspect="Content" ObjectID="_1468075727" r:id="rId10">
            <o:LockedField>false</o:LockedField>
          </o:OLEObject>
        </w:pict>
      </w:r>
    </w:p>
    <w:p>
      <w:pPr>
        <w:spacing w:line="600" w:lineRule="exact"/>
        <w:ind w:firstLine="640" w:firstLineChars="200"/>
        <w:outlineLvl w:val="1"/>
        <w:rPr>
          <w:rStyle w:val="17"/>
          <w:rFonts w:ascii="黑体" w:hAnsi="黑体" w:eastAsia="黑体"/>
          <w:b w:val="0"/>
        </w:rPr>
      </w:pPr>
      <w:bookmarkStart w:id="45" w:name="_Toc15377208"/>
      <w:bookmarkStart w:id="46" w:name="_Toc15396606"/>
      <w:bookmarkStart w:id="47" w:name="_Toc30830"/>
      <w:r>
        <w:rPr>
          <w:rFonts w:hint="eastAsia" w:ascii="黑体" w:hAnsi="黑体" w:eastAsia="黑体"/>
          <w:color w:val="000000"/>
          <w:sz w:val="32"/>
          <w:szCs w:val="32"/>
        </w:rPr>
        <w:t>四、财</w:t>
      </w:r>
      <w:r>
        <w:rPr>
          <w:rStyle w:val="17"/>
          <w:rFonts w:hint="eastAsia" w:ascii="黑体" w:hAnsi="黑体" w:eastAsia="黑体"/>
          <w:b w:val="0"/>
        </w:rPr>
        <w:t>政拨款收入支出决算总体情况说明</w:t>
      </w:r>
      <w:bookmarkEnd w:id="45"/>
      <w:bookmarkEnd w:id="46"/>
      <w:bookmarkEnd w:id="47"/>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年财政拨款收</w:t>
      </w:r>
      <w:r>
        <w:rPr>
          <w:rFonts w:hint="eastAsia" w:ascii="仿宋" w:hAnsi="仿宋" w:eastAsia="仿宋"/>
          <w:color w:val="000000"/>
          <w:sz w:val="32"/>
          <w:szCs w:val="32"/>
          <w:lang w:eastAsia="zh-CN"/>
        </w:rPr>
        <w:t>入</w:t>
      </w:r>
      <w:r>
        <w:rPr>
          <w:rFonts w:hint="eastAsia" w:ascii="仿宋" w:hAnsi="仿宋" w:eastAsia="仿宋"/>
          <w:color w:val="000000"/>
          <w:sz w:val="32"/>
          <w:szCs w:val="32"/>
          <w:lang w:val="en-US" w:eastAsia="zh-CN"/>
        </w:rPr>
        <w:t>1005.57万元</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lang w:val="en-US" w:eastAsia="zh-CN"/>
        </w:rPr>
        <w:t>976.15万元</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1981.72</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，年初结转结余</w:t>
      </w:r>
      <w:r>
        <w:rPr>
          <w:rFonts w:hint="eastAsia" w:ascii="仿宋" w:hAnsi="仿宋" w:eastAsia="仿宋"/>
          <w:color w:val="000000"/>
          <w:sz w:val="32"/>
          <w:szCs w:val="32"/>
          <w:lang w:val="en-US" w:eastAsia="zh-CN"/>
        </w:rPr>
        <w:t>86.08万元，年末结转结余115.5万元。</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年相比，财政拨款收</w:t>
      </w:r>
      <w:r>
        <w:rPr>
          <w:rFonts w:hint="eastAsia" w:ascii="仿宋" w:hAnsi="仿宋" w:eastAsia="仿宋"/>
          <w:color w:val="000000"/>
          <w:sz w:val="32"/>
          <w:szCs w:val="32"/>
          <w:lang w:eastAsia="zh-CN"/>
        </w:rPr>
        <w:t>入增加</w:t>
      </w:r>
      <w:r>
        <w:rPr>
          <w:rFonts w:hint="eastAsia" w:ascii="仿宋" w:hAnsi="仿宋" w:eastAsia="仿宋"/>
          <w:color w:val="000000"/>
          <w:sz w:val="32"/>
          <w:szCs w:val="32"/>
          <w:lang w:val="en-US" w:eastAsia="zh-CN"/>
        </w:rPr>
        <w:t>516万元</w:t>
      </w:r>
      <w:r>
        <w:rPr>
          <w:rFonts w:hint="eastAsia" w:ascii="仿宋" w:hAnsi="仿宋" w:eastAsia="仿宋"/>
          <w:color w:val="000000"/>
          <w:sz w:val="32"/>
          <w:szCs w:val="32"/>
        </w:rPr>
        <w:t>增长</w:t>
      </w:r>
      <w:r>
        <w:rPr>
          <w:rFonts w:hint="eastAsia" w:ascii="仿宋" w:hAnsi="仿宋" w:eastAsia="仿宋"/>
          <w:color w:val="000000"/>
          <w:sz w:val="32"/>
          <w:szCs w:val="32"/>
          <w:lang w:val="en-US" w:eastAsia="zh-CN"/>
        </w:rPr>
        <w:t>105.4</w:t>
      </w:r>
      <w:r>
        <w:rPr>
          <w:rFonts w:ascii="仿宋" w:hAnsi="仿宋" w:eastAsia="仿宋"/>
          <w:color w:val="000000"/>
          <w:sz w:val="32"/>
          <w:szCs w:val="32"/>
        </w:rPr>
        <w:t>%</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新增就业创业资金</w:t>
      </w:r>
      <w:r>
        <w:rPr>
          <w:rFonts w:hint="eastAsia" w:ascii="仿宋" w:hAnsi="仿宋" w:eastAsia="仿宋"/>
          <w:color w:val="000000"/>
          <w:sz w:val="32"/>
          <w:szCs w:val="32"/>
          <w:lang w:val="en-US" w:eastAsia="zh-CN"/>
        </w:rPr>
        <w:t>104万，村集体经济补助200万中央财政工业企业结构调整专项奖补资金199万元，人社公共服务体系建设资金144万，减少征地农转非人员医疗保险参保补助107万元。</w:t>
      </w:r>
      <w:r>
        <w:rPr>
          <w:rFonts w:hint="eastAsia" w:ascii="仿宋" w:hAnsi="仿宋" w:eastAsia="仿宋"/>
          <w:color w:val="000000"/>
          <w:sz w:val="32"/>
          <w:szCs w:val="32"/>
        </w:rPr>
        <w:t>财政拨款支</w:t>
      </w:r>
      <w:r>
        <w:rPr>
          <w:rFonts w:hint="eastAsia" w:ascii="仿宋" w:hAnsi="仿宋" w:eastAsia="仿宋"/>
          <w:color w:val="000000"/>
          <w:sz w:val="32"/>
          <w:szCs w:val="32"/>
          <w:lang w:eastAsia="zh-CN"/>
        </w:rPr>
        <w:t>出增加</w:t>
      </w:r>
      <w:r>
        <w:rPr>
          <w:rFonts w:hint="eastAsia" w:ascii="仿宋" w:hAnsi="仿宋" w:eastAsia="仿宋"/>
          <w:color w:val="000000"/>
          <w:sz w:val="32"/>
          <w:szCs w:val="32"/>
          <w:lang w:val="en-US" w:eastAsia="zh-CN"/>
        </w:rPr>
        <w:t>572.76万元</w:t>
      </w:r>
      <w:r>
        <w:rPr>
          <w:rFonts w:hint="eastAsia" w:ascii="仿宋" w:hAnsi="仿宋" w:eastAsia="仿宋"/>
          <w:color w:val="000000"/>
          <w:sz w:val="32"/>
          <w:szCs w:val="32"/>
        </w:rPr>
        <w:t>，增长</w:t>
      </w:r>
      <w:r>
        <w:rPr>
          <w:rFonts w:hint="eastAsia" w:ascii="仿宋" w:hAnsi="仿宋" w:eastAsia="仿宋"/>
          <w:color w:val="000000"/>
          <w:sz w:val="32"/>
          <w:szCs w:val="32"/>
          <w:lang w:val="en-US" w:eastAsia="zh-CN"/>
        </w:rPr>
        <w:t>141.99</w:t>
      </w:r>
      <w:r>
        <w:rPr>
          <w:rFonts w:ascii="仿宋" w:hAnsi="仿宋" w:eastAsia="仿宋"/>
          <w:color w:val="000000"/>
          <w:sz w:val="32"/>
          <w:szCs w:val="32"/>
        </w:rPr>
        <w:t>%</w:t>
      </w:r>
      <w:r>
        <w:rPr>
          <w:rFonts w:hint="eastAsia" w:ascii="仿宋" w:hAnsi="仿宋" w:eastAsia="仿宋"/>
          <w:color w:val="000000"/>
          <w:sz w:val="32"/>
          <w:szCs w:val="32"/>
        </w:rPr>
        <w:t>。主要变动原因是主要变动原因是</w:t>
      </w:r>
      <w:r>
        <w:rPr>
          <w:rFonts w:hint="eastAsia" w:ascii="仿宋" w:hAnsi="仿宋" w:eastAsia="仿宋"/>
          <w:color w:val="000000"/>
          <w:sz w:val="32"/>
          <w:szCs w:val="32"/>
          <w:lang w:eastAsia="zh-CN"/>
        </w:rPr>
        <w:t>新增就业创业资金</w:t>
      </w:r>
      <w:r>
        <w:rPr>
          <w:rFonts w:hint="eastAsia" w:ascii="仿宋" w:hAnsi="仿宋" w:eastAsia="仿宋"/>
          <w:color w:val="000000"/>
          <w:sz w:val="32"/>
          <w:szCs w:val="32"/>
          <w:lang w:val="en-US" w:eastAsia="zh-CN"/>
        </w:rPr>
        <w:t>104万，村集体经济补助200万中央财政工业企业结构调整专项奖补资金199万元，人社公共服务体系建设资金144万。</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（图</w:t>
      </w:r>
      <w:r>
        <w:rPr>
          <w:rFonts w:ascii="仿宋" w:hAnsi="仿宋" w:eastAsia="仿宋"/>
          <w:color w:val="000000"/>
          <w:sz w:val="32"/>
          <w:szCs w:val="32"/>
        </w:rPr>
        <w:t>4</w:t>
      </w:r>
      <w:r>
        <w:rPr>
          <w:rFonts w:hint="eastAsia" w:ascii="仿宋" w:hAnsi="仿宋" w:eastAsia="仿宋"/>
          <w:color w:val="000000"/>
          <w:sz w:val="32"/>
          <w:szCs w:val="32"/>
        </w:rPr>
        <w:t>：财政拨款收、支决算总计变动情况）（柱状图）</w:t>
      </w:r>
      <w:r>
        <w:rPr>
          <w:rFonts w:hint="eastAsia" w:ascii="仿宋" w:hAnsi="仿宋" w:eastAsia="仿宋"/>
          <w:color w:val="000000"/>
          <w:sz w:val="32"/>
          <w:szCs w:val="32"/>
          <w:lang w:eastAsia="zh-CN"/>
        </w:rPr>
        <w:t>单位：万元</w:t>
      </w:r>
    </w:p>
    <w:p>
      <w:pPr>
        <w:spacing w:line="600" w:lineRule="exact"/>
        <w:ind w:firstLine="640"/>
        <w:rPr>
          <w:rFonts w:hint="eastAsia" w:ascii="仿宋" w:hAnsi="仿宋" w:eastAsia="仿宋"/>
          <w:b/>
          <w:color w:val="00B050"/>
          <w:sz w:val="32"/>
          <w:szCs w:val="32"/>
          <w:lang w:eastAsia="zh-CN"/>
        </w:rPr>
      </w:pPr>
      <w:r>
        <w:rPr>
          <w:rFonts w:hint="eastAsia" w:ascii="仿宋" w:hAnsi="仿宋" w:eastAsia="仿宋"/>
          <w:b/>
          <w:color w:val="00B050"/>
          <w:sz w:val="32"/>
          <w:szCs w:val="32"/>
          <w:lang w:eastAsia="zh-CN"/>
        </w:rPr>
        <w:pict>
          <v:shape id="Object 5" o:spid="_x0000_s1029" o:spt="75" type="#_x0000_t75" style="position:absolute;left:0pt;margin-left:24.55pt;margin-top:11.25pt;height:222.75pt;width:366.75pt;mso-wrap-distance-bottom:0pt;mso-wrap-distance-left:9pt;mso-wrap-distance-right:9pt;mso-wrap-distance-top:0pt;z-index:251662336;mso-width-relative:page;mso-height-relative:page;" o:ole="t" filled="f" o:preferrelative="t" stroked="f" coordsize="21600,21600">
            <v:path/>
            <v:fill on="f" focussize="0,0"/>
            <v:stroke on="f"/>
            <v:imagedata r:id="rId13" o:title=""/>
            <o:lock v:ext="edit" aspectratio="t"/>
            <w10:wrap type="square"/>
          </v:shape>
          <o:OLEObject Type="Embed" ProgID="Excel.Chart.8" ShapeID="Object 5" DrawAspect="Content" ObjectID="_1468075728" r:id="rId12">
            <o:LockedField>false</o:LockedField>
          </o:OLEObject>
        </w:pict>
      </w:r>
    </w:p>
    <w:p>
      <w:pPr>
        <w:spacing w:line="600" w:lineRule="exact"/>
        <w:ind w:firstLine="640" w:firstLineChars="200"/>
        <w:outlineLvl w:val="1"/>
        <w:rPr>
          <w:rStyle w:val="17"/>
          <w:rFonts w:ascii="黑体" w:hAnsi="黑体" w:eastAsia="黑体"/>
          <w:b w:val="0"/>
        </w:rPr>
      </w:pPr>
      <w:bookmarkStart w:id="48" w:name="_Toc15377209"/>
      <w:bookmarkStart w:id="49" w:name="_Toc15396607"/>
      <w:bookmarkStart w:id="50" w:name="_Toc24174"/>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7"/>
          <w:rFonts w:hint="eastAsia" w:ascii="黑体" w:hAnsi="黑体" w:eastAsia="黑体"/>
          <w:b w:val="0"/>
        </w:rPr>
        <w:t>般公共预算财政拨款支出决算情况说明</w:t>
      </w:r>
      <w:bookmarkEnd w:id="48"/>
      <w:bookmarkEnd w:id="49"/>
      <w:bookmarkEnd w:id="50"/>
    </w:p>
    <w:p>
      <w:pPr>
        <w:spacing w:line="600" w:lineRule="exact"/>
        <w:ind w:firstLine="643" w:firstLineChars="200"/>
        <w:outlineLvl w:val="2"/>
        <w:rPr>
          <w:rFonts w:ascii="仿宋" w:hAnsi="仿宋" w:eastAsia="仿宋"/>
          <w:b/>
          <w:color w:val="000000"/>
          <w:sz w:val="32"/>
          <w:szCs w:val="32"/>
        </w:rPr>
      </w:pPr>
      <w:bookmarkStart w:id="51" w:name="_Toc15377210"/>
      <w:bookmarkStart w:id="52" w:name="_Toc4468"/>
      <w:r>
        <w:rPr>
          <w:rFonts w:hint="eastAsia" w:ascii="仿宋" w:hAnsi="仿宋" w:eastAsia="仿宋"/>
          <w:b/>
          <w:color w:val="000000"/>
          <w:sz w:val="32"/>
          <w:szCs w:val="32"/>
        </w:rPr>
        <w:t>（一）一般公共预算财政拨款支出决算总体情况</w:t>
      </w:r>
      <w:bookmarkEnd w:id="51"/>
      <w:bookmarkEnd w:id="52"/>
    </w:p>
    <w:p>
      <w:pPr>
        <w:spacing w:line="600" w:lineRule="exact"/>
        <w:ind w:firstLine="640" w:firstLineChars="200"/>
        <w:rPr>
          <w:rFonts w:hint="default" w:ascii="仿宋" w:hAnsi="仿宋" w:eastAsia="仿宋"/>
          <w:color w:val="000000"/>
          <w:sz w:val="32"/>
          <w:szCs w:val="32"/>
          <w:lang w:val="en-US"/>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976.15</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年相比，一般公共预算财政拨款增加</w:t>
      </w:r>
      <w:r>
        <w:rPr>
          <w:rFonts w:hint="eastAsia" w:ascii="仿宋" w:hAnsi="仿宋" w:eastAsia="仿宋"/>
          <w:color w:val="000000"/>
          <w:sz w:val="32"/>
          <w:szCs w:val="32"/>
          <w:lang w:val="en-US" w:eastAsia="zh-CN"/>
        </w:rPr>
        <w:t>679.93</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229.54</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新增就业创业资金</w:t>
      </w:r>
      <w:r>
        <w:rPr>
          <w:rFonts w:hint="eastAsia" w:ascii="仿宋" w:hAnsi="仿宋" w:eastAsia="仿宋"/>
          <w:color w:val="000000"/>
          <w:sz w:val="32"/>
          <w:szCs w:val="32"/>
          <w:lang w:val="en-US" w:eastAsia="zh-CN"/>
        </w:rPr>
        <w:t>104万，村集体经济补助200万中央财政工业企业结构调整专项奖补资金199万元，人社公共服务体系建设资金144万。</w:t>
      </w:r>
    </w:p>
    <w:p>
      <w:pPr>
        <w:spacing w:line="600" w:lineRule="exact"/>
        <w:rPr>
          <w:rFonts w:hint="eastAsia" w:ascii="仿宋" w:hAnsi="仿宋" w:eastAsia="仿宋"/>
          <w:color w:val="000000"/>
          <w:sz w:val="32"/>
          <w:szCs w:val="32"/>
          <w:lang w:eastAsia="zh-CN"/>
        </w:rPr>
      </w:pPr>
      <w:r>
        <w:rPr>
          <w:rFonts w:hint="eastAsia" w:ascii="仿宋" w:hAnsi="仿宋" w:eastAsia="仿宋"/>
          <w:color w:val="000000"/>
          <w:sz w:val="32"/>
          <w:szCs w:val="32"/>
        </w:rPr>
        <w:t>（图</w:t>
      </w:r>
      <w:r>
        <w:rPr>
          <w:rFonts w:ascii="仿宋" w:hAnsi="仿宋" w:eastAsia="仿宋"/>
          <w:color w:val="000000"/>
          <w:sz w:val="32"/>
          <w:szCs w:val="32"/>
        </w:rPr>
        <w:t>5</w:t>
      </w:r>
      <w:r>
        <w:rPr>
          <w:rFonts w:hint="eastAsia" w:ascii="仿宋" w:hAnsi="仿宋" w:eastAsia="仿宋"/>
          <w:color w:val="000000"/>
          <w:sz w:val="32"/>
          <w:szCs w:val="32"/>
        </w:rPr>
        <w:t>：一般公共预算财政拨款支出决算变动情况）（柱状图）</w:t>
      </w:r>
      <w:r>
        <w:rPr>
          <w:rFonts w:hint="eastAsia" w:ascii="仿宋" w:hAnsi="仿宋" w:eastAsia="仿宋"/>
          <w:color w:val="000000"/>
          <w:sz w:val="32"/>
          <w:szCs w:val="32"/>
          <w:lang w:eastAsia="zh-CN"/>
        </w:rPr>
        <w:t>单位：万元</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pict>
          <v:shape id="Object 6" o:spid="_x0000_s1030" o:spt="75" type="#_x0000_t75" style="position:absolute;left:0pt;margin-left:21.9pt;margin-top:28pt;height:222.75pt;width:366.75pt;mso-wrap-distance-bottom:0pt;mso-wrap-distance-left:9pt;mso-wrap-distance-right:9pt;mso-wrap-distance-top:0pt;z-index:251663360;mso-width-relative:page;mso-height-relative:page;" o:ole="t" filled="f" o:preferrelative="t" stroked="f" coordsize="21600,21600">
            <v:path/>
            <v:fill on="f" focussize="0,0"/>
            <v:stroke on="f"/>
            <v:imagedata r:id="rId15" o:title=""/>
            <o:lock v:ext="edit" aspectratio="t"/>
            <w10:wrap type="square"/>
          </v:shape>
          <o:OLEObject Type="Embed" ProgID="Excel.Chart.8" ShapeID="Object 6" DrawAspect="Content" ObjectID="_1468075729" r:id="rId14">
            <o:LockedField>false</o:LockedField>
          </o:OLEObject>
        </w:pict>
      </w:r>
    </w:p>
    <w:p>
      <w:pPr>
        <w:spacing w:line="600" w:lineRule="exact"/>
        <w:ind w:firstLine="643" w:firstLineChars="200"/>
        <w:outlineLvl w:val="2"/>
        <w:rPr>
          <w:rFonts w:ascii="仿宋" w:hAnsi="仿宋" w:eastAsia="仿宋"/>
          <w:b/>
          <w:color w:val="000000"/>
          <w:sz w:val="32"/>
          <w:szCs w:val="32"/>
        </w:rPr>
      </w:pPr>
      <w:bookmarkStart w:id="53" w:name="_Toc15377211"/>
      <w:bookmarkStart w:id="54" w:name="_Toc8191"/>
      <w:r>
        <w:rPr>
          <w:rFonts w:hint="eastAsia" w:ascii="仿宋" w:hAnsi="仿宋" w:eastAsia="仿宋"/>
          <w:b/>
          <w:color w:val="000000"/>
          <w:sz w:val="32"/>
          <w:szCs w:val="32"/>
        </w:rPr>
        <w:t>（二）一般公共预算财政拨款支出决算结构情况</w:t>
      </w:r>
      <w:bookmarkEnd w:id="53"/>
      <w:bookmarkEnd w:id="5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976.15</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b/>
          <w:color w:val="000000"/>
          <w:sz w:val="32"/>
          <w:szCs w:val="32"/>
        </w:rPr>
        <w:t>一般公共服务（类）</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365.79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37.47</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170.94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17.51</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节能环保支出</w:t>
      </w:r>
      <w:r>
        <w:rPr>
          <w:rFonts w:hint="eastAsia" w:ascii="仿宋" w:hAnsi="仿宋" w:eastAsia="仿宋"/>
          <w:color w:val="000000"/>
          <w:sz w:val="32"/>
          <w:szCs w:val="32"/>
          <w:lang w:val="en-US" w:eastAsia="zh-CN"/>
        </w:rPr>
        <w:t>199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20.39</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s="Times New Roman"/>
          <w:b/>
          <w:bCs/>
          <w:color w:val="000000"/>
          <w:sz w:val="32"/>
          <w:szCs w:val="32"/>
        </w:rPr>
        <w:t>农林水支出</w:t>
      </w:r>
      <w:r>
        <w:rPr>
          <w:rFonts w:hint="eastAsia" w:ascii="仿宋" w:hAnsi="仿宋" w:eastAsia="仿宋"/>
          <w:color w:val="000000"/>
          <w:sz w:val="32"/>
          <w:szCs w:val="32"/>
          <w:lang w:val="en-US" w:eastAsia="zh-CN"/>
        </w:rPr>
        <w:t>210.57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21.57</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资源勘探工业信息等支出</w:t>
      </w:r>
      <w:r>
        <w:rPr>
          <w:rFonts w:hint="eastAsia" w:ascii="仿宋" w:hAnsi="仿宋" w:eastAsia="仿宋"/>
          <w:color w:val="000000"/>
          <w:sz w:val="32"/>
          <w:szCs w:val="32"/>
          <w:lang w:val="en-US" w:eastAsia="zh-CN"/>
        </w:rPr>
        <w:t>29.85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3.06</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（罗列全部功能分类科目，至类级。）</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（图</w:t>
      </w:r>
      <w:r>
        <w:rPr>
          <w:rFonts w:ascii="仿宋" w:hAnsi="仿宋" w:eastAsia="仿宋"/>
          <w:color w:val="000000"/>
          <w:sz w:val="32"/>
          <w:szCs w:val="32"/>
        </w:rPr>
        <w:t>6</w:t>
      </w:r>
      <w:r>
        <w:rPr>
          <w:rFonts w:hint="eastAsia" w:ascii="仿宋" w:hAnsi="仿宋" w:eastAsia="仿宋"/>
          <w:color w:val="000000"/>
          <w:sz w:val="32"/>
          <w:szCs w:val="32"/>
        </w:rPr>
        <w:t>：一般公共预算财政拨款支出决算结构）（饼状图）</w:t>
      </w:r>
      <w:r>
        <w:rPr>
          <w:rFonts w:hint="eastAsia" w:ascii="仿宋" w:hAnsi="仿宋" w:eastAsia="仿宋"/>
          <w:color w:val="000000"/>
          <w:sz w:val="32"/>
          <w:szCs w:val="32"/>
          <w:lang w:eastAsia="zh-CN"/>
        </w:rPr>
        <w:drawing>
          <wp:anchor distT="0" distB="0" distL="114300" distR="114300" simplePos="0" relativeHeight="251664384" behindDoc="0" locked="0" layoutInCell="1" allowOverlap="1">
            <wp:simplePos x="0" y="0"/>
            <wp:positionH relativeFrom="column">
              <wp:posOffset>125730</wp:posOffset>
            </wp:positionH>
            <wp:positionV relativeFrom="paragraph">
              <wp:posOffset>466090</wp:posOffset>
            </wp:positionV>
            <wp:extent cx="4921250" cy="3492500"/>
            <wp:effectExtent l="5080" t="4445" r="7620" b="825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hint="eastAsia" w:ascii="仿宋" w:hAnsi="仿宋" w:eastAsia="仿宋"/>
          <w:color w:val="000000"/>
          <w:sz w:val="32"/>
          <w:szCs w:val="32"/>
          <w:lang w:eastAsia="zh-CN"/>
        </w:rPr>
        <w:t>单位：万元</w:t>
      </w:r>
    </w:p>
    <w:p>
      <w:pPr>
        <w:spacing w:line="600" w:lineRule="exact"/>
        <w:rPr>
          <w:rFonts w:hint="eastAsia" w:ascii="仿宋" w:hAnsi="仿宋" w:eastAsia="仿宋"/>
          <w:color w:val="000000"/>
          <w:sz w:val="32"/>
          <w:szCs w:val="32"/>
          <w:lang w:eastAsia="zh-CN"/>
        </w:rPr>
      </w:pPr>
    </w:p>
    <w:p>
      <w:pPr>
        <w:spacing w:line="600" w:lineRule="exact"/>
        <w:ind w:firstLine="643" w:firstLineChars="200"/>
        <w:outlineLvl w:val="2"/>
        <w:rPr>
          <w:rFonts w:ascii="仿宋" w:hAnsi="仿宋" w:eastAsia="仿宋"/>
          <w:b/>
          <w:color w:val="000000"/>
          <w:sz w:val="32"/>
          <w:szCs w:val="32"/>
        </w:rPr>
      </w:pPr>
      <w:bookmarkStart w:id="55" w:name="_Toc15377212"/>
      <w:bookmarkStart w:id="56" w:name="_Toc14708"/>
      <w:r>
        <w:rPr>
          <w:rFonts w:hint="eastAsia" w:ascii="仿宋" w:hAnsi="仿宋" w:eastAsia="仿宋"/>
          <w:b/>
          <w:color w:val="000000"/>
          <w:sz w:val="32"/>
          <w:szCs w:val="32"/>
        </w:rPr>
        <w:t>（三）一般公共预算财政拨款支出决算具体情况</w:t>
      </w:r>
      <w:bookmarkEnd w:id="55"/>
      <w:bookmarkEnd w:id="56"/>
    </w:p>
    <w:p>
      <w:pPr>
        <w:spacing w:line="600" w:lineRule="exact"/>
        <w:ind w:firstLine="643" w:firstLineChars="200"/>
        <w:outlineLvl w:val="2"/>
        <w:rPr>
          <w:rFonts w:ascii="仿宋" w:hAnsi="仿宋" w:eastAsia="仿宋"/>
          <w:color w:val="FF0000"/>
          <w:sz w:val="32"/>
          <w:szCs w:val="32"/>
        </w:rPr>
      </w:pPr>
      <w:bookmarkStart w:id="57" w:name="_Toc15377444"/>
      <w:bookmarkStart w:id="58" w:name="_Toc10758"/>
      <w:bookmarkStart w:id="59" w:name="_Toc15378460"/>
      <w:bookmarkStart w:id="60" w:name="_Toc15377213"/>
      <w:r>
        <w:rPr>
          <w:rFonts w:ascii="仿宋" w:hAnsi="仿宋" w:eastAsia="仿宋"/>
          <w:b/>
          <w:color w:val="000000"/>
          <w:sz w:val="32"/>
          <w:szCs w:val="32"/>
        </w:rPr>
        <w:t>2020</w:t>
      </w:r>
      <w:r>
        <w:rPr>
          <w:rFonts w:hint="eastAsia" w:ascii="仿宋" w:hAnsi="仿宋" w:eastAsia="仿宋"/>
          <w:b/>
          <w:color w:val="000000"/>
          <w:sz w:val="32"/>
          <w:szCs w:val="32"/>
        </w:rPr>
        <w:t>年一般公共预算支出决算数为</w:t>
      </w:r>
      <w:r>
        <w:rPr>
          <w:rFonts w:ascii="仿宋" w:hAnsi="仿宋" w:eastAsia="仿宋"/>
          <w:b/>
          <w:color w:val="000000"/>
          <w:sz w:val="32"/>
          <w:szCs w:val="32"/>
        </w:rPr>
        <w:t>**</w:t>
      </w:r>
      <w:r>
        <w:rPr>
          <w:rFonts w:hint="eastAsia" w:ascii="仿宋" w:hAnsi="仿宋" w:eastAsia="仿宋"/>
          <w:color w:val="000000"/>
          <w:sz w:val="32"/>
          <w:szCs w:val="32"/>
        </w:rPr>
        <w:t>，</w:t>
      </w:r>
      <w:r>
        <w:rPr>
          <w:rStyle w:val="14"/>
          <w:rFonts w:hint="eastAsia" w:ascii="仿宋" w:hAnsi="仿宋" w:eastAsia="仿宋"/>
          <w:bCs/>
          <w:color w:val="000000"/>
          <w:sz w:val="32"/>
          <w:szCs w:val="32"/>
        </w:rPr>
        <w:t>完成预算</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57"/>
      <w:bookmarkEnd w:id="58"/>
      <w:bookmarkEnd w:id="59"/>
      <w:bookmarkEnd w:id="60"/>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一般公共服务（</w:t>
      </w:r>
      <w:r>
        <w:rPr>
          <w:rStyle w:val="14"/>
          <w:rFonts w:hint="eastAsia" w:ascii="仿宋" w:hAnsi="仿宋" w:eastAsia="仿宋"/>
          <w:bCs/>
          <w:color w:val="000000"/>
          <w:sz w:val="32"/>
          <w:szCs w:val="32"/>
          <w:lang w:val="en-US" w:eastAsia="zh-CN"/>
        </w:rPr>
        <w:t>201</w:t>
      </w:r>
      <w:r>
        <w:rPr>
          <w:rStyle w:val="14"/>
          <w:rFonts w:hint="eastAsia" w:ascii="仿宋" w:hAnsi="仿宋" w:eastAsia="仿宋"/>
          <w:bCs/>
          <w:color w:val="000000"/>
          <w:sz w:val="32"/>
          <w:szCs w:val="32"/>
        </w:rPr>
        <w:t>）人力资源事务（</w:t>
      </w:r>
      <w:r>
        <w:rPr>
          <w:rStyle w:val="14"/>
          <w:rFonts w:hint="eastAsia" w:ascii="仿宋" w:hAnsi="仿宋" w:eastAsia="仿宋"/>
          <w:bCs/>
          <w:color w:val="000000"/>
          <w:sz w:val="32"/>
          <w:szCs w:val="32"/>
          <w:lang w:val="en-US" w:eastAsia="zh-CN"/>
        </w:rPr>
        <w:t>10</w:t>
      </w:r>
      <w:r>
        <w:rPr>
          <w:rStyle w:val="14"/>
          <w:rFonts w:hint="eastAsia" w:ascii="仿宋" w:hAnsi="仿宋" w:eastAsia="仿宋"/>
          <w:bCs/>
          <w:color w:val="000000"/>
          <w:sz w:val="32"/>
          <w:szCs w:val="32"/>
        </w:rPr>
        <w:t>）其他人力资源事务支出（</w:t>
      </w:r>
      <w:r>
        <w:rPr>
          <w:rStyle w:val="14"/>
          <w:rFonts w:hint="eastAsia" w:ascii="仿宋" w:hAnsi="仿宋" w:eastAsia="仿宋"/>
          <w:bCs/>
          <w:color w:val="000000"/>
          <w:sz w:val="32"/>
          <w:szCs w:val="32"/>
          <w:lang w:val="en-US" w:eastAsia="zh-CN"/>
        </w:rPr>
        <w:t>99</w:t>
      </w:r>
      <w:r>
        <w:rPr>
          <w:rStyle w:val="14"/>
          <w:rFonts w:hint="eastAsia" w:ascii="仿宋" w:hAnsi="仿宋" w:eastAsia="仿宋"/>
          <w:bCs/>
          <w:color w:val="000000"/>
          <w:sz w:val="32"/>
          <w:szCs w:val="32"/>
        </w:rPr>
        <w:t>）</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22.28</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2.</w:t>
      </w:r>
      <w:r>
        <w:rPr>
          <w:rStyle w:val="14"/>
          <w:rFonts w:hint="eastAsia" w:ascii="仿宋" w:hAnsi="仿宋" w:eastAsia="仿宋"/>
          <w:bCs/>
          <w:color w:val="000000"/>
          <w:sz w:val="32"/>
          <w:szCs w:val="32"/>
        </w:rPr>
        <w:t>一般公共服务（</w:t>
      </w:r>
      <w:r>
        <w:rPr>
          <w:rStyle w:val="14"/>
          <w:rFonts w:hint="eastAsia" w:ascii="仿宋" w:hAnsi="仿宋" w:eastAsia="仿宋"/>
          <w:bCs/>
          <w:color w:val="000000"/>
          <w:sz w:val="32"/>
          <w:szCs w:val="32"/>
          <w:lang w:val="en-US" w:eastAsia="zh-CN"/>
        </w:rPr>
        <w:t>201</w:t>
      </w:r>
      <w:r>
        <w:rPr>
          <w:rStyle w:val="14"/>
          <w:rFonts w:hint="eastAsia" w:ascii="仿宋" w:hAnsi="仿宋" w:eastAsia="仿宋"/>
          <w:bCs/>
          <w:color w:val="000000"/>
          <w:sz w:val="32"/>
          <w:szCs w:val="32"/>
        </w:rPr>
        <w:t>）民主党派及工商联事务（</w:t>
      </w:r>
      <w:r>
        <w:rPr>
          <w:rStyle w:val="14"/>
          <w:rFonts w:hint="eastAsia" w:ascii="仿宋" w:hAnsi="仿宋" w:eastAsia="仿宋"/>
          <w:bCs/>
          <w:color w:val="000000"/>
          <w:sz w:val="32"/>
          <w:szCs w:val="32"/>
          <w:lang w:val="en-US" w:eastAsia="zh-CN"/>
        </w:rPr>
        <w:t>28</w:t>
      </w:r>
      <w:r>
        <w:rPr>
          <w:rStyle w:val="14"/>
          <w:rFonts w:hint="eastAsia" w:ascii="仿宋" w:hAnsi="仿宋" w:eastAsia="仿宋"/>
          <w:bCs/>
          <w:color w:val="000000"/>
          <w:sz w:val="32"/>
          <w:szCs w:val="32"/>
        </w:rPr>
        <w:t>）一般行政管理事务（</w:t>
      </w:r>
      <w:r>
        <w:rPr>
          <w:rStyle w:val="14"/>
          <w:rFonts w:hint="eastAsia" w:ascii="仿宋" w:hAnsi="仿宋" w:eastAsia="仿宋"/>
          <w:bCs/>
          <w:color w:val="000000"/>
          <w:sz w:val="32"/>
          <w:szCs w:val="32"/>
          <w:lang w:val="en-US" w:eastAsia="zh-CN"/>
        </w:rPr>
        <w:t>02</w:t>
      </w:r>
      <w:r>
        <w:rPr>
          <w:rStyle w:val="14"/>
          <w:rFonts w:hint="eastAsia" w:ascii="仿宋" w:hAnsi="仿宋" w:eastAsia="仿宋"/>
          <w:bCs/>
          <w:color w:val="000000"/>
          <w:sz w:val="32"/>
          <w:szCs w:val="32"/>
        </w:rPr>
        <w:t>）</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2.91</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val="en-US" w:eastAsia="zh-CN"/>
        </w:rPr>
        <w:t>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一般公共服务（</w:t>
      </w:r>
      <w:r>
        <w:rPr>
          <w:rStyle w:val="14"/>
          <w:rFonts w:hint="eastAsia" w:ascii="仿宋" w:hAnsi="仿宋" w:eastAsia="仿宋"/>
          <w:bCs/>
          <w:color w:val="000000"/>
          <w:sz w:val="32"/>
          <w:szCs w:val="32"/>
          <w:lang w:val="en-US" w:eastAsia="zh-CN"/>
        </w:rPr>
        <w:t>201</w:t>
      </w:r>
      <w:r>
        <w:rPr>
          <w:rStyle w:val="14"/>
          <w:rFonts w:hint="eastAsia" w:ascii="仿宋" w:hAnsi="仿宋" w:eastAsia="仿宋"/>
          <w:bCs/>
          <w:color w:val="000000"/>
          <w:sz w:val="32"/>
          <w:szCs w:val="32"/>
        </w:rPr>
        <w:t>）群众团体事务（</w:t>
      </w:r>
      <w:r>
        <w:rPr>
          <w:rStyle w:val="14"/>
          <w:rFonts w:hint="eastAsia" w:ascii="仿宋" w:hAnsi="仿宋" w:eastAsia="仿宋"/>
          <w:bCs/>
          <w:color w:val="000000"/>
          <w:sz w:val="32"/>
          <w:szCs w:val="32"/>
          <w:lang w:val="en-US" w:eastAsia="zh-CN"/>
        </w:rPr>
        <w:t>29</w:t>
      </w:r>
      <w:r>
        <w:rPr>
          <w:rStyle w:val="14"/>
          <w:rFonts w:hint="eastAsia" w:ascii="仿宋" w:hAnsi="仿宋" w:eastAsia="仿宋"/>
          <w:bCs/>
          <w:color w:val="000000"/>
          <w:sz w:val="32"/>
          <w:szCs w:val="32"/>
        </w:rPr>
        <w:t>）一般行政管理事务（</w:t>
      </w:r>
      <w:r>
        <w:rPr>
          <w:rStyle w:val="14"/>
          <w:rFonts w:hint="eastAsia" w:ascii="仿宋" w:hAnsi="仿宋" w:eastAsia="仿宋"/>
          <w:bCs/>
          <w:color w:val="000000"/>
          <w:sz w:val="32"/>
          <w:szCs w:val="32"/>
          <w:lang w:val="en-US" w:eastAsia="zh-CN"/>
        </w:rPr>
        <w:t>02</w:t>
      </w:r>
      <w:r>
        <w:rPr>
          <w:rStyle w:val="14"/>
          <w:rFonts w:hint="eastAsia" w:ascii="仿宋" w:hAnsi="仿宋" w:eastAsia="仿宋"/>
          <w:bCs/>
          <w:color w:val="000000"/>
          <w:sz w:val="32"/>
          <w:szCs w:val="32"/>
        </w:rPr>
        <w:t>）</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22.2</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hint="eastAsia" w:ascii="仿宋" w:hAnsi="仿宋" w:eastAsia="仿宋"/>
          <w:bCs/>
          <w:color w:val="000000"/>
          <w:sz w:val="32"/>
          <w:szCs w:val="32"/>
        </w:rPr>
      </w:pPr>
      <w:r>
        <w:rPr>
          <w:rStyle w:val="14"/>
          <w:rFonts w:ascii="仿宋" w:hAnsi="仿宋" w:eastAsia="仿宋"/>
          <w:bCs/>
          <w:color w:val="000000"/>
          <w:sz w:val="32"/>
          <w:szCs w:val="32"/>
        </w:rPr>
        <w:t>4.</w:t>
      </w:r>
      <w:r>
        <w:rPr>
          <w:rStyle w:val="14"/>
          <w:rFonts w:hint="eastAsia" w:ascii="仿宋" w:hAnsi="仿宋" w:eastAsia="仿宋"/>
          <w:bCs/>
          <w:color w:val="000000"/>
          <w:sz w:val="32"/>
          <w:szCs w:val="32"/>
        </w:rPr>
        <w:t>一般公共服务（</w:t>
      </w:r>
      <w:r>
        <w:rPr>
          <w:rStyle w:val="14"/>
          <w:rFonts w:hint="eastAsia" w:ascii="仿宋" w:hAnsi="仿宋" w:eastAsia="仿宋"/>
          <w:bCs/>
          <w:color w:val="000000"/>
          <w:sz w:val="32"/>
          <w:szCs w:val="32"/>
          <w:lang w:val="en-US" w:eastAsia="zh-CN"/>
        </w:rPr>
        <w:t>201</w:t>
      </w:r>
      <w:r>
        <w:rPr>
          <w:rStyle w:val="14"/>
          <w:rFonts w:hint="eastAsia" w:ascii="仿宋" w:hAnsi="仿宋" w:eastAsia="仿宋"/>
          <w:bCs/>
          <w:color w:val="000000"/>
          <w:sz w:val="32"/>
          <w:szCs w:val="32"/>
        </w:rPr>
        <w:t>）群众团体事务（</w:t>
      </w:r>
      <w:r>
        <w:rPr>
          <w:rStyle w:val="14"/>
          <w:rFonts w:hint="eastAsia" w:ascii="仿宋" w:hAnsi="仿宋" w:eastAsia="仿宋"/>
          <w:bCs/>
          <w:color w:val="000000"/>
          <w:sz w:val="32"/>
          <w:szCs w:val="32"/>
          <w:lang w:val="en-US" w:eastAsia="zh-CN"/>
        </w:rPr>
        <w:t>29</w:t>
      </w:r>
      <w:r>
        <w:rPr>
          <w:rStyle w:val="14"/>
          <w:rFonts w:hint="eastAsia" w:ascii="仿宋" w:hAnsi="仿宋" w:eastAsia="仿宋"/>
          <w:bCs/>
          <w:color w:val="000000"/>
          <w:sz w:val="32"/>
          <w:szCs w:val="32"/>
        </w:rPr>
        <w:t>）其他群众团体事务支出（</w:t>
      </w:r>
      <w:r>
        <w:rPr>
          <w:rStyle w:val="14"/>
          <w:rFonts w:hint="eastAsia" w:ascii="仿宋" w:hAnsi="仿宋" w:eastAsia="仿宋"/>
          <w:bCs/>
          <w:color w:val="000000"/>
          <w:sz w:val="32"/>
          <w:szCs w:val="32"/>
          <w:lang w:val="en-US" w:eastAsia="zh-CN"/>
        </w:rPr>
        <w:t>99</w:t>
      </w:r>
      <w:r>
        <w:rPr>
          <w:rStyle w:val="14"/>
          <w:rFonts w:hint="eastAsia" w:ascii="仿宋" w:hAnsi="仿宋" w:eastAsia="仿宋"/>
          <w:bCs/>
          <w:color w:val="000000"/>
          <w:sz w:val="32"/>
          <w:szCs w:val="32"/>
        </w:rPr>
        <w:t>）</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1.5</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5.</w:t>
      </w:r>
      <w:r>
        <w:rPr>
          <w:rStyle w:val="14"/>
          <w:rFonts w:hint="eastAsia" w:ascii="仿宋" w:hAnsi="仿宋" w:eastAsia="仿宋"/>
          <w:bCs/>
          <w:color w:val="000000"/>
          <w:sz w:val="32"/>
          <w:szCs w:val="32"/>
        </w:rPr>
        <w:t>一般公共服务（</w:t>
      </w:r>
      <w:r>
        <w:rPr>
          <w:rStyle w:val="14"/>
          <w:rFonts w:hint="eastAsia" w:ascii="仿宋" w:hAnsi="仿宋" w:eastAsia="仿宋"/>
          <w:bCs/>
          <w:color w:val="000000"/>
          <w:sz w:val="32"/>
          <w:szCs w:val="32"/>
          <w:lang w:val="en-US" w:eastAsia="zh-CN"/>
        </w:rPr>
        <w:t>201</w:t>
      </w:r>
      <w:r>
        <w:rPr>
          <w:rStyle w:val="14"/>
          <w:rFonts w:hint="eastAsia" w:ascii="仿宋" w:hAnsi="仿宋" w:eastAsia="仿宋"/>
          <w:bCs/>
          <w:color w:val="000000"/>
          <w:sz w:val="32"/>
          <w:szCs w:val="32"/>
        </w:rPr>
        <w:t>）组织事务（</w:t>
      </w:r>
      <w:r>
        <w:rPr>
          <w:rStyle w:val="14"/>
          <w:rFonts w:hint="eastAsia" w:ascii="仿宋" w:hAnsi="仿宋" w:eastAsia="仿宋"/>
          <w:bCs/>
          <w:color w:val="000000"/>
          <w:sz w:val="32"/>
          <w:szCs w:val="32"/>
          <w:lang w:val="en-US" w:eastAsia="zh-CN"/>
        </w:rPr>
        <w:t>32</w:t>
      </w:r>
      <w:r>
        <w:rPr>
          <w:rStyle w:val="14"/>
          <w:rFonts w:hint="eastAsia" w:ascii="仿宋" w:hAnsi="仿宋" w:eastAsia="仿宋"/>
          <w:bCs/>
          <w:color w:val="000000"/>
          <w:sz w:val="32"/>
          <w:szCs w:val="32"/>
        </w:rPr>
        <w:t>）一般行政管理事务（</w:t>
      </w:r>
      <w:r>
        <w:rPr>
          <w:rStyle w:val="14"/>
          <w:rFonts w:hint="eastAsia" w:ascii="仿宋" w:hAnsi="仿宋" w:eastAsia="仿宋"/>
          <w:bCs/>
          <w:color w:val="000000"/>
          <w:sz w:val="32"/>
          <w:szCs w:val="32"/>
          <w:lang w:val="en-US" w:eastAsia="zh-CN"/>
        </w:rPr>
        <w:t>02</w:t>
      </w:r>
      <w:r>
        <w:rPr>
          <w:rStyle w:val="14"/>
          <w:rFonts w:hint="eastAsia" w:ascii="仿宋" w:hAnsi="仿宋" w:eastAsia="仿宋"/>
          <w:bCs/>
          <w:color w:val="000000"/>
          <w:sz w:val="32"/>
          <w:szCs w:val="32"/>
        </w:rPr>
        <w:t>）</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31.33</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hint="eastAsia" w:ascii="仿宋" w:hAnsi="仿宋" w:eastAsia="仿宋"/>
          <w:b w:val="0"/>
          <w:bCs/>
          <w:color w:val="000000"/>
          <w:sz w:val="32"/>
          <w:szCs w:val="32"/>
        </w:rPr>
      </w:pPr>
      <w:r>
        <w:rPr>
          <w:rStyle w:val="14"/>
          <w:rFonts w:ascii="仿宋" w:hAnsi="仿宋" w:eastAsia="仿宋"/>
          <w:bCs/>
          <w:color w:val="000000"/>
          <w:sz w:val="32"/>
          <w:szCs w:val="32"/>
        </w:rPr>
        <w:t>6.</w:t>
      </w:r>
      <w:r>
        <w:rPr>
          <w:rStyle w:val="14"/>
          <w:rFonts w:hint="eastAsia" w:ascii="仿宋" w:hAnsi="仿宋" w:eastAsia="仿宋"/>
          <w:bCs/>
          <w:color w:val="000000"/>
          <w:sz w:val="32"/>
          <w:szCs w:val="32"/>
        </w:rPr>
        <w:t>一般公共服务（</w:t>
      </w:r>
      <w:r>
        <w:rPr>
          <w:rStyle w:val="14"/>
          <w:rFonts w:hint="eastAsia" w:ascii="仿宋" w:hAnsi="仿宋" w:eastAsia="仿宋"/>
          <w:bCs/>
          <w:color w:val="000000"/>
          <w:sz w:val="32"/>
          <w:szCs w:val="32"/>
          <w:lang w:val="en-US" w:eastAsia="zh-CN"/>
        </w:rPr>
        <w:t>201</w:t>
      </w:r>
      <w:r>
        <w:rPr>
          <w:rStyle w:val="14"/>
          <w:rFonts w:hint="eastAsia" w:ascii="仿宋" w:hAnsi="仿宋" w:eastAsia="仿宋"/>
          <w:bCs/>
          <w:color w:val="000000"/>
          <w:sz w:val="32"/>
          <w:szCs w:val="32"/>
        </w:rPr>
        <w:t>）宣传事务（</w:t>
      </w:r>
      <w:r>
        <w:rPr>
          <w:rStyle w:val="14"/>
          <w:rFonts w:hint="eastAsia" w:ascii="仿宋" w:hAnsi="仿宋" w:eastAsia="仿宋"/>
          <w:bCs/>
          <w:color w:val="000000"/>
          <w:sz w:val="32"/>
          <w:szCs w:val="32"/>
          <w:lang w:val="en-US" w:eastAsia="zh-CN"/>
        </w:rPr>
        <w:t>33</w:t>
      </w:r>
      <w:r>
        <w:rPr>
          <w:rStyle w:val="14"/>
          <w:rFonts w:hint="eastAsia" w:ascii="仿宋" w:hAnsi="仿宋" w:eastAsia="仿宋"/>
          <w:bCs/>
          <w:color w:val="000000"/>
          <w:sz w:val="32"/>
          <w:szCs w:val="32"/>
        </w:rPr>
        <w:t>）一般行政管理事务（</w:t>
      </w:r>
      <w:r>
        <w:rPr>
          <w:rStyle w:val="14"/>
          <w:rFonts w:hint="eastAsia" w:ascii="仿宋" w:hAnsi="仿宋" w:eastAsia="仿宋"/>
          <w:bCs/>
          <w:color w:val="000000"/>
          <w:sz w:val="32"/>
          <w:szCs w:val="32"/>
          <w:lang w:val="en-US" w:eastAsia="zh-CN"/>
        </w:rPr>
        <w:t>02</w:t>
      </w:r>
      <w:r>
        <w:rPr>
          <w:rStyle w:val="14"/>
          <w:rFonts w:hint="eastAsia" w:ascii="仿宋" w:hAnsi="仿宋" w:eastAsia="仿宋"/>
          <w:bCs/>
          <w:color w:val="000000"/>
          <w:sz w:val="32"/>
          <w:szCs w:val="32"/>
        </w:rPr>
        <w:t>）</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0.75</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val="en-US" w:eastAsia="zh-CN"/>
        </w:rPr>
        <w:t>7</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一般公共服务（</w:t>
      </w:r>
      <w:r>
        <w:rPr>
          <w:rStyle w:val="14"/>
          <w:rFonts w:hint="eastAsia" w:ascii="仿宋" w:hAnsi="仿宋" w:eastAsia="仿宋"/>
          <w:bCs/>
          <w:color w:val="000000"/>
          <w:sz w:val="32"/>
          <w:szCs w:val="32"/>
          <w:lang w:val="en-US" w:eastAsia="zh-CN"/>
        </w:rPr>
        <w:t>201</w:t>
      </w:r>
      <w:r>
        <w:rPr>
          <w:rStyle w:val="14"/>
          <w:rFonts w:hint="eastAsia" w:ascii="仿宋" w:hAnsi="仿宋" w:eastAsia="仿宋"/>
          <w:bCs/>
          <w:color w:val="000000"/>
          <w:sz w:val="32"/>
          <w:szCs w:val="32"/>
        </w:rPr>
        <w:t>）宣传事务（</w:t>
      </w:r>
      <w:r>
        <w:rPr>
          <w:rStyle w:val="14"/>
          <w:rFonts w:hint="eastAsia" w:ascii="仿宋" w:hAnsi="仿宋" w:eastAsia="仿宋"/>
          <w:bCs/>
          <w:color w:val="000000"/>
          <w:sz w:val="32"/>
          <w:szCs w:val="32"/>
          <w:lang w:val="en-US" w:eastAsia="zh-CN"/>
        </w:rPr>
        <w:t>33</w:t>
      </w:r>
      <w:r>
        <w:rPr>
          <w:rStyle w:val="14"/>
          <w:rFonts w:hint="eastAsia" w:ascii="仿宋" w:hAnsi="仿宋" w:eastAsia="仿宋"/>
          <w:bCs/>
          <w:color w:val="000000"/>
          <w:sz w:val="32"/>
          <w:szCs w:val="32"/>
        </w:rPr>
        <w:t>）宣传管理（</w:t>
      </w:r>
      <w:r>
        <w:rPr>
          <w:rStyle w:val="14"/>
          <w:rFonts w:hint="eastAsia" w:ascii="仿宋" w:hAnsi="仿宋" w:eastAsia="仿宋"/>
          <w:bCs/>
          <w:color w:val="000000"/>
          <w:sz w:val="32"/>
          <w:szCs w:val="32"/>
          <w:lang w:val="en-US" w:eastAsia="zh-CN"/>
        </w:rPr>
        <w:t>04</w:t>
      </w:r>
      <w:r>
        <w:rPr>
          <w:rStyle w:val="14"/>
          <w:rFonts w:hint="eastAsia" w:ascii="仿宋" w:hAnsi="仿宋" w:eastAsia="仿宋"/>
          <w:bCs/>
          <w:color w:val="000000"/>
          <w:sz w:val="32"/>
          <w:szCs w:val="32"/>
        </w:rPr>
        <w:t>）</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33.45</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val="en-US" w:eastAsia="zh-CN"/>
        </w:rPr>
        <w:t>8</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一般公共服务（</w:t>
      </w:r>
      <w:r>
        <w:rPr>
          <w:rStyle w:val="14"/>
          <w:rFonts w:hint="eastAsia" w:ascii="仿宋" w:hAnsi="仿宋" w:eastAsia="仿宋"/>
          <w:bCs/>
          <w:color w:val="000000"/>
          <w:sz w:val="32"/>
          <w:szCs w:val="32"/>
          <w:lang w:val="en-US" w:eastAsia="zh-CN"/>
        </w:rPr>
        <w:t>201</w:t>
      </w:r>
      <w:r>
        <w:rPr>
          <w:rStyle w:val="14"/>
          <w:rFonts w:hint="eastAsia" w:ascii="仿宋" w:hAnsi="仿宋" w:eastAsia="仿宋"/>
          <w:bCs/>
          <w:color w:val="000000"/>
          <w:sz w:val="32"/>
          <w:szCs w:val="32"/>
        </w:rPr>
        <w:t>）其他共产党事务支出（</w:t>
      </w:r>
      <w:r>
        <w:rPr>
          <w:rStyle w:val="14"/>
          <w:rFonts w:hint="eastAsia" w:ascii="仿宋" w:hAnsi="仿宋" w:eastAsia="仿宋"/>
          <w:bCs/>
          <w:color w:val="000000"/>
          <w:sz w:val="32"/>
          <w:szCs w:val="32"/>
          <w:lang w:val="en-US" w:eastAsia="zh-CN"/>
        </w:rPr>
        <w:t>36</w:t>
      </w:r>
      <w:r>
        <w:rPr>
          <w:rStyle w:val="14"/>
          <w:rFonts w:hint="eastAsia" w:ascii="仿宋" w:hAnsi="仿宋" w:eastAsia="仿宋"/>
          <w:bCs/>
          <w:color w:val="000000"/>
          <w:sz w:val="32"/>
          <w:szCs w:val="32"/>
        </w:rPr>
        <w:t>）行政运行（</w:t>
      </w:r>
      <w:r>
        <w:rPr>
          <w:rStyle w:val="14"/>
          <w:rFonts w:hint="eastAsia" w:ascii="仿宋" w:hAnsi="仿宋" w:eastAsia="仿宋"/>
          <w:bCs/>
          <w:color w:val="000000"/>
          <w:sz w:val="32"/>
          <w:szCs w:val="32"/>
          <w:lang w:val="en-US" w:eastAsia="zh-CN"/>
        </w:rPr>
        <w:t>01</w:t>
      </w:r>
      <w:r>
        <w:rPr>
          <w:rStyle w:val="14"/>
          <w:rFonts w:hint="eastAsia" w:ascii="仿宋" w:hAnsi="仿宋" w:eastAsia="仿宋"/>
          <w:bCs/>
          <w:color w:val="000000"/>
          <w:sz w:val="32"/>
          <w:szCs w:val="32"/>
        </w:rPr>
        <w:t>）</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64.14</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val="en-US" w:eastAsia="zh-CN"/>
        </w:rPr>
        <w:t>9</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一般公共服务（</w:t>
      </w:r>
      <w:r>
        <w:rPr>
          <w:rStyle w:val="14"/>
          <w:rFonts w:hint="eastAsia" w:ascii="仿宋" w:hAnsi="仿宋" w:eastAsia="仿宋"/>
          <w:bCs/>
          <w:color w:val="000000"/>
          <w:sz w:val="32"/>
          <w:szCs w:val="32"/>
          <w:lang w:val="en-US" w:eastAsia="zh-CN"/>
        </w:rPr>
        <w:t>201</w:t>
      </w:r>
      <w:r>
        <w:rPr>
          <w:rStyle w:val="14"/>
          <w:rFonts w:hint="eastAsia" w:ascii="仿宋" w:hAnsi="仿宋" w:eastAsia="仿宋"/>
          <w:bCs/>
          <w:color w:val="000000"/>
          <w:sz w:val="32"/>
          <w:szCs w:val="32"/>
        </w:rPr>
        <w:t>）其他共产党事务支出（</w:t>
      </w:r>
      <w:r>
        <w:rPr>
          <w:rStyle w:val="14"/>
          <w:rFonts w:hint="eastAsia" w:ascii="仿宋" w:hAnsi="仿宋" w:eastAsia="仿宋"/>
          <w:bCs/>
          <w:color w:val="000000"/>
          <w:sz w:val="32"/>
          <w:szCs w:val="32"/>
          <w:lang w:val="en-US" w:eastAsia="zh-CN"/>
        </w:rPr>
        <w:t>36</w:t>
      </w:r>
      <w:r>
        <w:rPr>
          <w:rStyle w:val="14"/>
          <w:rFonts w:hint="eastAsia" w:ascii="仿宋" w:hAnsi="仿宋" w:eastAsia="仿宋"/>
          <w:bCs/>
          <w:color w:val="000000"/>
          <w:sz w:val="32"/>
          <w:szCs w:val="32"/>
        </w:rPr>
        <w:t>）一般行政管理事务（</w:t>
      </w:r>
      <w:r>
        <w:rPr>
          <w:rStyle w:val="14"/>
          <w:rFonts w:hint="eastAsia" w:ascii="仿宋" w:hAnsi="仿宋" w:eastAsia="仿宋"/>
          <w:bCs/>
          <w:color w:val="000000"/>
          <w:sz w:val="32"/>
          <w:szCs w:val="32"/>
          <w:lang w:val="en-US" w:eastAsia="zh-CN"/>
        </w:rPr>
        <w:t>02</w:t>
      </w:r>
      <w:r>
        <w:rPr>
          <w:rStyle w:val="14"/>
          <w:rFonts w:hint="eastAsia" w:ascii="仿宋" w:hAnsi="仿宋" w:eastAsia="仿宋"/>
          <w:bCs/>
          <w:color w:val="000000"/>
          <w:sz w:val="32"/>
          <w:szCs w:val="32"/>
        </w:rPr>
        <w:t>）</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187.22</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hint="eastAsia" w:ascii="仿宋" w:hAnsi="仿宋" w:eastAsia="仿宋"/>
          <w:b w:val="0"/>
          <w:bCs/>
          <w:color w:val="000000"/>
          <w:sz w:val="32"/>
          <w:szCs w:val="32"/>
          <w:lang w:eastAsia="zh-CN"/>
        </w:rPr>
      </w:pPr>
      <w:r>
        <w:rPr>
          <w:rStyle w:val="14"/>
          <w:rFonts w:hint="eastAsia" w:ascii="仿宋" w:hAnsi="仿宋" w:eastAsia="仿宋"/>
          <w:bCs/>
          <w:color w:val="000000"/>
          <w:sz w:val="32"/>
          <w:szCs w:val="32"/>
          <w:lang w:val="en-US" w:eastAsia="zh-CN"/>
        </w:rPr>
        <w:t>10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社会保障和就业支出（</w:t>
      </w:r>
      <w:r>
        <w:rPr>
          <w:rStyle w:val="14"/>
          <w:rFonts w:hint="eastAsia" w:ascii="仿宋" w:hAnsi="仿宋" w:eastAsia="仿宋"/>
          <w:bCs/>
          <w:color w:val="000000"/>
          <w:sz w:val="32"/>
          <w:szCs w:val="32"/>
          <w:lang w:val="en-US" w:eastAsia="zh-CN"/>
        </w:rPr>
        <w:t>208</w:t>
      </w:r>
      <w:r>
        <w:rPr>
          <w:rStyle w:val="14"/>
          <w:rFonts w:hint="eastAsia" w:ascii="仿宋" w:hAnsi="仿宋" w:eastAsia="仿宋"/>
          <w:bCs/>
          <w:color w:val="000000"/>
          <w:sz w:val="32"/>
          <w:szCs w:val="32"/>
        </w:rPr>
        <w:t>）人力资源和社会保障管理事务（</w:t>
      </w:r>
      <w:r>
        <w:rPr>
          <w:rStyle w:val="14"/>
          <w:rFonts w:hint="eastAsia" w:ascii="仿宋" w:hAnsi="仿宋" w:eastAsia="仿宋"/>
          <w:bCs/>
          <w:color w:val="000000"/>
          <w:sz w:val="32"/>
          <w:szCs w:val="32"/>
          <w:lang w:val="en-US" w:eastAsia="zh-CN"/>
        </w:rPr>
        <w:t>01</w:t>
      </w:r>
      <w:r>
        <w:rPr>
          <w:rStyle w:val="14"/>
          <w:rFonts w:hint="eastAsia" w:ascii="仿宋" w:hAnsi="仿宋" w:eastAsia="仿宋"/>
          <w:bCs/>
          <w:color w:val="000000"/>
          <w:sz w:val="32"/>
          <w:szCs w:val="32"/>
        </w:rPr>
        <w:t>）信息化建设（</w:t>
      </w:r>
      <w:r>
        <w:rPr>
          <w:rStyle w:val="14"/>
          <w:rFonts w:hint="eastAsia" w:ascii="仿宋" w:hAnsi="仿宋" w:eastAsia="仿宋"/>
          <w:bCs/>
          <w:color w:val="000000"/>
          <w:sz w:val="32"/>
          <w:szCs w:val="32"/>
          <w:lang w:val="en-US" w:eastAsia="zh-CN"/>
        </w:rPr>
        <w:t>08</w:t>
      </w:r>
      <w:r>
        <w:rPr>
          <w:rStyle w:val="14"/>
          <w:rFonts w:hint="eastAsia" w:ascii="仿宋" w:hAnsi="仿宋" w:eastAsia="仿宋"/>
          <w:bCs/>
          <w:color w:val="000000"/>
          <w:sz w:val="32"/>
          <w:szCs w:val="32"/>
        </w:rPr>
        <w:t>）</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40.96</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28.54</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，未完成预算数的主要原因为信息化建设上级资金分年使用。</w:t>
      </w:r>
    </w:p>
    <w:p>
      <w:p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val="en-US" w:eastAsia="zh-CN"/>
        </w:rPr>
        <w:t>11</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社会保障和就业支出（</w:t>
      </w:r>
      <w:r>
        <w:rPr>
          <w:rStyle w:val="14"/>
          <w:rFonts w:hint="eastAsia" w:ascii="仿宋" w:hAnsi="仿宋" w:eastAsia="仿宋"/>
          <w:bCs/>
          <w:color w:val="000000"/>
          <w:sz w:val="32"/>
          <w:szCs w:val="32"/>
          <w:lang w:val="en-US" w:eastAsia="zh-CN"/>
        </w:rPr>
        <w:t>208</w:t>
      </w:r>
      <w:r>
        <w:rPr>
          <w:rStyle w:val="14"/>
          <w:rFonts w:hint="eastAsia" w:ascii="仿宋" w:hAnsi="仿宋" w:eastAsia="仿宋"/>
          <w:bCs/>
          <w:color w:val="000000"/>
          <w:sz w:val="32"/>
          <w:szCs w:val="32"/>
        </w:rPr>
        <w:t>）行政事业单位养老支出（</w:t>
      </w:r>
      <w:r>
        <w:rPr>
          <w:rStyle w:val="14"/>
          <w:rFonts w:hint="eastAsia" w:ascii="仿宋" w:hAnsi="仿宋" w:eastAsia="仿宋"/>
          <w:bCs/>
          <w:color w:val="000000"/>
          <w:sz w:val="32"/>
          <w:szCs w:val="32"/>
          <w:lang w:val="en-US" w:eastAsia="zh-CN"/>
        </w:rPr>
        <w:t>05</w:t>
      </w:r>
      <w:r>
        <w:rPr>
          <w:rStyle w:val="14"/>
          <w:rFonts w:hint="eastAsia" w:ascii="仿宋" w:hAnsi="仿宋" w:eastAsia="仿宋"/>
          <w:bCs/>
          <w:color w:val="000000"/>
          <w:sz w:val="32"/>
          <w:szCs w:val="32"/>
        </w:rPr>
        <w:t>）其他行政事业单位养老支出（</w:t>
      </w:r>
      <w:r>
        <w:rPr>
          <w:rStyle w:val="14"/>
          <w:rFonts w:hint="eastAsia" w:ascii="仿宋" w:hAnsi="仿宋" w:eastAsia="仿宋"/>
          <w:bCs/>
          <w:color w:val="000000"/>
          <w:sz w:val="32"/>
          <w:szCs w:val="32"/>
          <w:lang w:val="en-US" w:eastAsia="zh-CN"/>
        </w:rPr>
        <w:t>99</w:t>
      </w:r>
      <w:r>
        <w:rPr>
          <w:rStyle w:val="14"/>
          <w:rFonts w:hint="eastAsia" w:ascii="仿宋" w:hAnsi="仿宋" w:eastAsia="仿宋"/>
          <w:bCs/>
          <w:color w:val="000000"/>
          <w:sz w:val="32"/>
          <w:szCs w:val="32"/>
        </w:rPr>
        <w:t>）</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26.02</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val="en-US" w:eastAsia="zh-CN"/>
        </w:rPr>
        <w:t>12</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社会保障和就业支出（</w:t>
      </w:r>
      <w:r>
        <w:rPr>
          <w:rStyle w:val="14"/>
          <w:rFonts w:hint="eastAsia" w:ascii="仿宋" w:hAnsi="仿宋" w:eastAsia="仿宋"/>
          <w:bCs/>
          <w:color w:val="000000"/>
          <w:sz w:val="32"/>
          <w:szCs w:val="32"/>
          <w:lang w:val="en-US" w:eastAsia="zh-CN"/>
        </w:rPr>
        <w:t>208</w:t>
      </w:r>
      <w:r>
        <w:rPr>
          <w:rStyle w:val="14"/>
          <w:rFonts w:hint="eastAsia" w:ascii="仿宋" w:hAnsi="仿宋" w:eastAsia="仿宋"/>
          <w:bCs/>
          <w:color w:val="000000"/>
          <w:sz w:val="32"/>
          <w:szCs w:val="32"/>
        </w:rPr>
        <w:t>）就业补助（</w:t>
      </w:r>
      <w:r>
        <w:rPr>
          <w:rStyle w:val="14"/>
          <w:rFonts w:hint="eastAsia" w:ascii="仿宋" w:hAnsi="仿宋" w:eastAsia="仿宋"/>
          <w:bCs/>
          <w:color w:val="000000"/>
          <w:sz w:val="32"/>
          <w:szCs w:val="32"/>
          <w:lang w:val="en-US" w:eastAsia="zh-CN"/>
        </w:rPr>
        <w:t>07</w:t>
      </w:r>
      <w:r>
        <w:rPr>
          <w:rStyle w:val="14"/>
          <w:rFonts w:hint="eastAsia" w:ascii="仿宋" w:hAnsi="仿宋" w:eastAsia="仿宋"/>
          <w:bCs/>
          <w:color w:val="000000"/>
          <w:sz w:val="32"/>
          <w:szCs w:val="32"/>
        </w:rPr>
        <w:t>）其他就业补助支出（</w:t>
      </w:r>
      <w:r>
        <w:rPr>
          <w:rStyle w:val="14"/>
          <w:rFonts w:hint="eastAsia" w:ascii="仿宋" w:hAnsi="仿宋" w:eastAsia="仿宋"/>
          <w:bCs/>
          <w:color w:val="000000"/>
          <w:sz w:val="32"/>
          <w:szCs w:val="32"/>
          <w:lang w:val="en-US" w:eastAsia="zh-CN"/>
        </w:rPr>
        <w:t>99</w:t>
      </w:r>
      <w:r>
        <w:rPr>
          <w:rStyle w:val="14"/>
          <w:rFonts w:hint="eastAsia" w:ascii="仿宋" w:hAnsi="仿宋" w:eastAsia="仿宋"/>
          <w:bCs/>
          <w:color w:val="000000"/>
          <w:sz w:val="32"/>
          <w:szCs w:val="32"/>
        </w:rPr>
        <w:t>）</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103.95</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hint="eastAsia" w:ascii="仿宋" w:hAnsi="仿宋" w:eastAsia="仿宋"/>
          <w:b w:val="0"/>
          <w:bCs/>
          <w:color w:val="000000"/>
          <w:sz w:val="32"/>
          <w:szCs w:val="32"/>
          <w:lang w:eastAsia="zh-CN"/>
        </w:rPr>
      </w:pPr>
      <w:r>
        <w:rPr>
          <w:rStyle w:val="14"/>
          <w:rFonts w:hint="eastAsia" w:ascii="仿宋" w:hAnsi="仿宋" w:eastAsia="仿宋"/>
          <w:bCs/>
          <w:color w:val="000000"/>
          <w:sz w:val="32"/>
          <w:szCs w:val="32"/>
          <w:lang w:val="en-US" w:eastAsia="zh-CN"/>
        </w:rPr>
        <w:t>13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节能环保支出（</w:t>
      </w:r>
      <w:r>
        <w:rPr>
          <w:rStyle w:val="14"/>
          <w:rFonts w:hint="eastAsia" w:ascii="仿宋" w:hAnsi="仿宋" w:eastAsia="仿宋"/>
          <w:bCs/>
          <w:color w:val="000000"/>
          <w:sz w:val="32"/>
          <w:szCs w:val="32"/>
          <w:lang w:val="en-US" w:eastAsia="zh-CN"/>
        </w:rPr>
        <w:t>211</w:t>
      </w:r>
      <w:r>
        <w:rPr>
          <w:rStyle w:val="14"/>
          <w:rFonts w:hint="eastAsia" w:ascii="仿宋" w:hAnsi="仿宋" w:eastAsia="仿宋"/>
          <w:bCs/>
          <w:color w:val="000000"/>
          <w:sz w:val="32"/>
          <w:szCs w:val="32"/>
        </w:rPr>
        <w:t>）其他节能环保支出（</w:t>
      </w:r>
      <w:r>
        <w:rPr>
          <w:rStyle w:val="14"/>
          <w:rFonts w:hint="eastAsia" w:ascii="仿宋" w:hAnsi="仿宋" w:eastAsia="仿宋"/>
          <w:bCs/>
          <w:color w:val="000000"/>
          <w:sz w:val="32"/>
          <w:szCs w:val="32"/>
          <w:lang w:val="en-US" w:eastAsia="zh-CN"/>
        </w:rPr>
        <w:t>99</w:t>
      </w:r>
      <w:r>
        <w:rPr>
          <w:rStyle w:val="14"/>
          <w:rFonts w:hint="eastAsia" w:ascii="仿宋" w:hAnsi="仿宋" w:eastAsia="仿宋"/>
          <w:bCs/>
          <w:color w:val="000000"/>
          <w:sz w:val="32"/>
          <w:szCs w:val="32"/>
        </w:rPr>
        <w:t>）其他节能环保支出（</w:t>
      </w:r>
      <w:r>
        <w:rPr>
          <w:rStyle w:val="14"/>
          <w:rFonts w:hint="eastAsia" w:ascii="仿宋" w:hAnsi="仿宋" w:eastAsia="仿宋"/>
          <w:bCs/>
          <w:color w:val="000000"/>
          <w:sz w:val="32"/>
          <w:szCs w:val="32"/>
          <w:lang w:val="en-US" w:eastAsia="zh-CN"/>
        </w:rPr>
        <w:t>01</w:t>
      </w:r>
      <w:r>
        <w:rPr>
          <w:rStyle w:val="14"/>
          <w:rFonts w:hint="eastAsia" w:ascii="仿宋" w:hAnsi="仿宋" w:eastAsia="仿宋"/>
          <w:bCs/>
          <w:color w:val="000000"/>
          <w:sz w:val="32"/>
          <w:szCs w:val="32"/>
        </w:rPr>
        <w:t>）</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199</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94.31</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val="en-US" w:eastAsia="zh-CN"/>
        </w:rPr>
        <w:t>,</w:t>
      </w:r>
      <w:r>
        <w:rPr>
          <w:rStyle w:val="14"/>
          <w:rFonts w:hint="eastAsia" w:ascii="仿宋" w:hAnsi="仿宋" w:eastAsia="仿宋"/>
          <w:b w:val="0"/>
          <w:bCs/>
          <w:color w:val="000000"/>
          <w:sz w:val="32"/>
          <w:szCs w:val="32"/>
          <w:lang w:eastAsia="zh-CN"/>
        </w:rPr>
        <w:t>未完成预算数的主要原因为补贴为上级资金分年使用。</w:t>
      </w:r>
    </w:p>
    <w:p>
      <w:p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val="en-US" w:eastAsia="zh-CN"/>
        </w:rPr>
        <w:t>14</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农林水支出（</w:t>
      </w:r>
      <w:r>
        <w:rPr>
          <w:rStyle w:val="14"/>
          <w:rFonts w:hint="eastAsia" w:ascii="仿宋" w:hAnsi="仿宋" w:eastAsia="仿宋"/>
          <w:bCs/>
          <w:color w:val="000000"/>
          <w:sz w:val="32"/>
          <w:szCs w:val="32"/>
          <w:lang w:val="en-US" w:eastAsia="zh-CN"/>
        </w:rPr>
        <w:t>213</w:t>
      </w:r>
      <w:r>
        <w:rPr>
          <w:rStyle w:val="14"/>
          <w:rFonts w:hint="eastAsia" w:ascii="仿宋" w:hAnsi="仿宋" w:eastAsia="仿宋"/>
          <w:bCs/>
          <w:color w:val="000000"/>
          <w:sz w:val="32"/>
          <w:szCs w:val="32"/>
        </w:rPr>
        <w:t>）扶贫（</w:t>
      </w:r>
      <w:r>
        <w:rPr>
          <w:rStyle w:val="14"/>
          <w:rFonts w:hint="eastAsia" w:ascii="仿宋" w:hAnsi="仿宋" w:eastAsia="仿宋"/>
          <w:bCs/>
          <w:color w:val="000000"/>
          <w:sz w:val="32"/>
          <w:szCs w:val="32"/>
          <w:lang w:val="en-US" w:eastAsia="zh-CN"/>
        </w:rPr>
        <w:t>05</w:t>
      </w:r>
      <w:r>
        <w:rPr>
          <w:rStyle w:val="14"/>
          <w:rFonts w:hint="eastAsia" w:ascii="仿宋" w:hAnsi="仿宋" w:eastAsia="仿宋"/>
          <w:bCs/>
          <w:color w:val="000000"/>
          <w:sz w:val="32"/>
          <w:szCs w:val="32"/>
        </w:rPr>
        <w:t>）其他扶贫支出（</w:t>
      </w:r>
      <w:r>
        <w:rPr>
          <w:rStyle w:val="14"/>
          <w:rFonts w:hint="eastAsia" w:ascii="仿宋" w:hAnsi="仿宋" w:eastAsia="仿宋"/>
          <w:bCs/>
          <w:color w:val="000000"/>
          <w:sz w:val="32"/>
          <w:szCs w:val="32"/>
          <w:lang w:val="en-US" w:eastAsia="zh-CN"/>
        </w:rPr>
        <w:t>99</w:t>
      </w:r>
      <w:r>
        <w:rPr>
          <w:rStyle w:val="14"/>
          <w:rFonts w:hint="eastAsia" w:ascii="仿宋" w:hAnsi="仿宋" w:eastAsia="仿宋"/>
          <w:bCs/>
          <w:color w:val="000000"/>
          <w:sz w:val="32"/>
          <w:szCs w:val="32"/>
        </w:rPr>
        <w:t>）</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8.6</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val="en-US" w:eastAsia="zh-CN"/>
        </w:rPr>
        <w:t>15</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农林水支出（</w:t>
      </w:r>
      <w:r>
        <w:rPr>
          <w:rStyle w:val="14"/>
          <w:rFonts w:hint="eastAsia" w:ascii="仿宋" w:hAnsi="仿宋" w:eastAsia="仿宋"/>
          <w:bCs/>
          <w:color w:val="000000"/>
          <w:sz w:val="32"/>
          <w:szCs w:val="32"/>
          <w:lang w:val="en-US" w:eastAsia="zh-CN"/>
        </w:rPr>
        <w:t>213</w:t>
      </w:r>
      <w:r>
        <w:rPr>
          <w:rStyle w:val="14"/>
          <w:rFonts w:hint="eastAsia" w:ascii="仿宋" w:hAnsi="仿宋" w:eastAsia="仿宋"/>
          <w:bCs/>
          <w:color w:val="000000"/>
          <w:sz w:val="32"/>
          <w:szCs w:val="32"/>
        </w:rPr>
        <w:t>）农村综合改革（</w:t>
      </w:r>
      <w:r>
        <w:rPr>
          <w:rStyle w:val="14"/>
          <w:rFonts w:hint="eastAsia" w:ascii="仿宋" w:hAnsi="仿宋" w:eastAsia="仿宋"/>
          <w:bCs/>
          <w:color w:val="000000"/>
          <w:sz w:val="32"/>
          <w:szCs w:val="32"/>
          <w:lang w:val="en-US" w:eastAsia="zh-CN"/>
        </w:rPr>
        <w:t>07</w:t>
      </w:r>
      <w:r>
        <w:rPr>
          <w:rStyle w:val="14"/>
          <w:rFonts w:hint="eastAsia" w:ascii="仿宋" w:hAnsi="仿宋" w:eastAsia="仿宋"/>
          <w:bCs/>
          <w:color w:val="000000"/>
          <w:sz w:val="32"/>
          <w:szCs w:val="32"/>
        </w:rPr>
        <w:t>）对村集体经济组织的补助（</w:t>
      </w:r>
      <w:r>
        <w:rPr>
          <w:rStyle w:val="14"/>
          <w:rFonts w:hint="eastAsia" w:ascii="仿宋" w:hAnsi="仿宋" w:eastAsia="仿宋"/>
          <w:bCs/>
          <w:color w:val="000000"/>
          <w:sz w:val="32"/>
          <w:szCs w:val="32"/>
          <w:lang w:val="en-US" w:eastAsia="zh-CN"/>
        </w:rPr>
        <w:t>06</w:t>
      </w:r>
      <w:r>
        <w:rPr>
          <w:rStyle w:val="14"/>
          <w:rFonts w:hint="eastAsia" w:ascii="仿宋" w:hAnsi="仿宋" w:eastAsia="仿宋"/>
          <w:bCs/>
          <w:color w:val="000000"/>
          <w:sz w:val="32"/>
          <w:szCs w:val="32"/>
        </w:rPr>
        <w:t>）</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100</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val="en-US" w:eastAsia="zh-CN"/>
        </w:rPr>
        <w:t>16</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农林水支出（</w:t>
      </w:r>
      <w:r>
        <w:rPr>
          <w:rStyle w:val="14"/>
          <w:rFonts w:hint="eastAsia" w:ascii="仿宋" w:hAnsi="仿宋" w:eastAsia="仿宋"/>
          <w:bCs/>
          <w:color w:val="000000"/>
          <w:sz w:val="32"/>
          <w:szCs w:val="32"/>
          <w:lang w:val="en-US" w:eastAsia="zh-CN"/>
        </w:rPr>
        <w:t>213</w:t>
      </w:r>
      <w:r>
        <w:rPr>
          <w:rStyle w:val="14"/>
          <w:rFonts w:hint="eastAsia" w:ascii="仿宋" w:hAnsi="仿宋" w:eastAsia="仿宋"/>
          <w:bCs/>
          <w:color w:val="000000"/>
          <w:sz w:val="32"/>
          <w:szCs w:val="32"/>
        </w:rPr>
        <w:t>）农村综合改革（</w:t>
      </w:r>
      <w:r>
        <w:rPr>
          <w:rStyle w:val="14"/>
          <w:rFonts w:hint="eastAsia" w:ascii="仿宋" w:hAnsi="仿宋" w:eastAsia="仿宋"/>
          <w:bCs/>
          <w:color w:val="000000"/>
          <w:sz w:val="32"/>
          <w:szCs w:val="32"/>
          <w:lang w:val="en-US" w:eastAsia="zh-CN"/>
        </w:rPr>
        <w:t>07</w:t>
      </w:r>
      <w:r>
        <w:rPr>
          <w:rStyle w:val="14"/>
          <w:rFonts w:hint="eastAsia" w:ascii="仿宋" w:hAnsi="仿宋" w:eastAsia="仿宋"/>
          <w:bCs/>
          <w:color w:val="000000"/>
          <w:sz w:val="32"/>
          <w:szCs w:val="32"/>
        </w:rPr>
        <w:t>）其他农村综合改革支出（</w:t>
      </w:r>
      <w:r>
        <w:rPr>
          <w:rStyle w:val="14"/>
          <w:rFonts w:hint="eastAsia" w:ascii="仿宋" w:hAnsi="仿宋" w:eastAsia="仿宋"/>
          <w:bCs/>
          <w:color w:val="000000"/>
          <w:sz w:val="32"/>
          <w:szCs w:val="32"/>
          <w:lang w:val="en-US" w:eastAsia="zh-CN"/>
        </w:rPr>
        <w:t>99</w:t>
      </w:r>
      <w:r>
        <w:rPr>
          <w:rStyle w:val="14"/>
          <w:rFonts w:hint="eastAsia" w:ascii="仿宋" w:hAnsi="仿宋" w:eastAsia="仿宋"/>
          <w:bCs/>
          <w:color w:val="000000"/>
          <w:sz w:val="32"/>
          <w:szCs w:val="32"/>
        </w:rPr>
        <w:t>）</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100</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val="en-US" w:eastAsia="zh-CN"/>
        </w:rPr>
        <w:t>17</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农林水支出（</w:t>
      </w:r>
      <w:r>
        <w:rPr>
          <w:rStyle w:val="14"/>
          <w:rFonts w:hint="eastAsia" w:ascii="仿宋" w:hAnsi="仿宋" w:eastAsia="仿宋"/>
          <w:bCs/>
          <w:color w:val="000000"/>
          <w:sz w:val="32"/>
          <w:szCs w:val="32"/>
          <w:lang w:val="en-US" w:eastAsia="zh-CN"/>
        </w:rPr>
        <w:t>213</w:t>
      </w:r>
      <w:r>
        <w:rPr>
          <w:rStyle w:val="14"/>
          <w:rFonts w:hint="eastAsia" w:ascii="仿宋" w:hAnsi="仿宋" w:eastAsia="仿宋"/>
          <w:bCs/>
          <w:color w:val="000000"/>
          <w:sz w:val="32"/>
          <w:szCs w:val="32"/>
        </w:rPr>
        <w:t>）普惠金融发展支出（</w:t>
      </w:r>
      <w:r>
        <w:rPr>
          <w:rStyle w:val="14"/>
          <w:rFonts w:hint="eastAsia" w:ascii="仿宋" w:hAnsi="仿宋" w:eastAsia="仿宋"/>
          <w:bCs/>
          <w:color w:val="000000"/>
          <w:sz w:val="32"/>
          <w:szCs w:val="32"/>
          <w:lang w:val="en-US" w:eastAsia="zh-CN"/>
        </w:rPr>
        <w:t>08</w:t>
      </w:r>
      <w:r>
        <w:rPr>
          <w:rStyle w:val="14"/>
          <w:rFonts w:hint="eastAsia" w:ascii="仿宋" w:hAnsi="仿宋" w:eastAsia="仿宋"/>
          <w:bCs/>
          <w:color w:val="000000"/>
          <w:sz w:val="32"/>
          <w:szCs w:val="32"/>
        </w:rPr>
        <w:t>）创业担保贷款贴息（</w:t>
      </w:r>
      <w:r>
        <w:rPr>
          <w:rStyle w:val="14"/>
          <w:rFonts w:hint="eastAsia" w:ascii="仿宋" w:hAnsi="仿宋" w:eastAsia="仿宋"/>
          <w:bCs/>
          <w:color w:val="000000"/>
          <w:sz w:val="32"/>
          <w:szCs w:val="32"/>
          <w:lang w:val="en-US" w:eastAsia="zh-CN"/>
        </w:rPr>
        <w:t>04</w:t>
      </w:r>
      <w:r>
        <w:rPr>
          <w:rStyle w:val="14"/>
          <w:rFonts w:hint="eastAsia" w:ascii="仿宋" w:hAnsi="仿宋" w:eastAsia="仿宋"/>
          <w:bCs/>
          <w:color w:val="000000"/>
          <w:sz w:val="32"/>
          <w:szCs w:val="32"/>
        </w:rPr>
        <w:t>）</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1.97</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18</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资源勘探工业信息等支出（</w:t>
      </w:r>
      <w:r>
        <w:rPr>
          <w:rStyle w:val="14"/>
          <w:rFonts w:hint="eastAsia" w:ascii="仿宋" w:hAnsi="仿宋" w:eastAsia="仿宋"/>
          <w:bCs/>
          <w:color w:val="000000"/>
          <w:sz w:val="32"/>
          <w:szCs w:val="32"/>
          <w:lang w:val="en-US" w:eastAsia="zh-CN"/>
        </w:rPr>
        <w:t>215</w:t>
      </w:r>
      <w:r>
        <w:rPr>
          <w:rStyle w:val="14"/>
          <w:rFonts w:hint="eastAsia" w:ascii="仿宋" w:hAnsi="仿宋" w:eastAsia="仿宋"/>
          <w:bCs/>
          <w:color w:val="000000"/>
          <w:sz w:val="32"/>
          <w:szCs w:val="32"/>
        </w:rPr>
        <w:t>）支持中小企业发展和管理支出（</w:t>
      </w:r>
      <w:r>
        <w:rPr>
          <w:rStyle w:val="14"/>
          <w:rFonts w:hint="eastAsia" w:ascii="仿宋" w:hAnsi="仿宋" w:eastAsia="仿宋"/>
          <w:bCs/>
          <w:color w:val="000000"/>
          <w:sz w:val="32"/>
          <w:szCs w:val="32"/>
          <w:lang w:val="en-US" w:eastAsia="zh-CN"/>
        </w:rPr>
        <w:t>08</w:t>
      </w:r>
      <w:r>
        <w:rPr>
          <w:rStyle w:val="14"/>
          <w:rFonts w:hint="eastAsia" w:ascii="仿宋" w:hAnsi="仿宋" w:eastAsia="仿宋"/>
          <w:bCs/>
          <w:color w:val="000000"/>
          <w:sz w:val="32"/>
          <w:szCs w:val="32"/>
        </w:rPr>
        <w:t>）其他支持中小企业发展和管理支出（</w:t>
      </w:r>
      <w:r>
        <w:rPr>
          <w:rStyle w:val="14"/>
          <w:rFonts w:hint="eastAsia" w:ascii="仿宋" w:hAnsi="仿宋" w:eastAsia="仿宋"/>
          <w:bCs/>
          <w:color w:val="000000"/>
          <w:sz w:val="32"/>
          <w:szCs w:val="32"/>
          <w:lang w:val="en-US" w:eastAsia="zh-CN"/>
        </w:rPr>
        <w:t>99</w:t>
      </w:r>
      <w:r>
        <w:rPr>
          <w:rStyle w:val="14"/>
          <w:rFonts w:hint="eastAsia" w:ascii="仿宋" w:hAnsi="仿宋" w:eastAsia="仿宋"/>
          <w:bCs/>
          <w:color w:val="000000"/>
          <w:sz w:val="32"/>
          <w:szCs w:val="32"/>
        </w:rPr>
        <w:t>）</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29.85</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tabs>
          <w:tab w:val="right" w:pos="8306"/>
        </w:tabs>
        <w:spacing w:line="600" w:lineRule="exact"/>
        <w:ind w:firstLine="640"/>
        <w:outlineLvl w:val="1"/>
        <w:rPr>
          <w:rStyle w:val="17"/>
        </w:rPr>
      </w:pPr>
      <w:bookmarkStart w:id="61" w:name="_Toc15396608"/>
      <w:bookmarkStart w:id="62" w:name="_Toc15377214"/>
      <w:bookmarkStart w:id="63" w:name="_Toc15601"/>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7"/>
          <w:rFonts w:hint="eastAsia" w:ascii="黑体" w:hAnsi="黑体" w:eastAsia="黑体"/>
          <w:b w:val="0"/>
        </w:rPr>
        <w:t>般公共预算财政拨款基本支出决算情况说明</w:t>
      </w:r>
      <w:bookmarkEnd w:id="61"/>
      <w:bookmarkEnd w:id="62"/>
      <w:bookmarkEnd w:id="63"/>
      <w:r>
        <w:rPr>
          <w:rStyle w:val="17"/>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90.16</w:t>
      </w:r>
      <w:r>
        <w:rPr>
          <w:rFonts w:hint="eastAsia" w:ascii="仿宋" w:hAnsi="仿宋" w:eastAsia="仿宋"/>
          <w:color w:val="000000"/>
          <w:sz w:val="32"/>
          <w:szCs w:val="32"/>
        </w:rPr>
        <w:t>万元，其中：</w:t>
      </w:r>
    </w:p>
    <w:p>
      <w:pPr>
        <w:spacing w:line="600" w:lineRule="exact"/>
        <w:ind w:firstLine="645"/>
        <w:rPr>
          <w:rFonts w:hint="eastAsia" w:ascii="仿宋" w:hAnsi="仿宋" w:eastAsia="仿宋"/>
          <w:color w:val="000000"/>
          <w:sz w:val="32"/>
          <w:szCs w:val="32"/>
          <w:lang w:eastAsia="zh-CN"/>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70.15</w:t>
      </w:r>
      <w:r>
        <w:rPr>
          <w:rFonts w:hint="eastAsia" w:ascii="仿宋" w:hAnsi="仿宋" w:eastAsia="仿宋"/>
          <w:color w:val="000000"/>
          <w:sz w:val="32"/>
          <w:szCs w:val="32"/>
        </w:rPr>
        <w:t>万元，主要包括：基本工资、津贴补贴、奖金、伙食补助费、其他工资福利支出、退休费。</w:t>
      </w:r>
    </w:p>
    <w:p>
      <w:pPr>
        <w:spacing w:line="600" w:lineRule="exact"/>
        <w:ind w:firstLine="645"/>
        <w:rPr>
          <w:rFonts w:ascii="仿宋" w:hAnsi="仿宋" w:eastAsia="仿宋"/>
          <w:b/>
          <w:color w:val="FF0000"/>
          <w:sz w:val="32"/>
          <w:szCs w:val="32"/>
        </w:rPr>
      </w:pPr>
      <w:r>
        <w:rPr>
          <w:rFonts w:hint="eastAsia" w:ascii="仿宋" w:hAnsi="仿宋" w:eastAsia="仿宋"/>
          <w:color w:val="000000"/>
          <w:sz w:val="32"/>
          <w:szCs w:val="32"/>
        </w:rPr>
        <w:t>日常公用经费</w:t>
      </w:r>
      <w:r>
        <w:rPr>
          <w:rFonts w:hint="eastAsia" w:ascii="仿宋" w:hAnsi="仿宋" w:eastAsia="仿宋"/>
          <w:color w:val="000000"/>
          <w:sz w:val="32"/>
          <w:szCs w:val="32"/>
          <w:lang w:val="en-US" w:eastAsia="zh-CN"/>
        </w:rPr>
        <w:t>20.01</w:t>
      </w:r>
      <w:r>
        <w:rPr>
          <w:rFonts w:hint="eastAsia" w:ascii="仿宋" w:hAnsi="仿宋" w:eastAsia="仿宋"/>
          <w:color w:val="000000"/>
          <w:sz w:val="32"/>
          <w:szCs w:val="32"/>
        </w:rPr>
        <w:t>万元，主要包括：办公费、印刷费、邮电费、差旅费、公务接待费、劳务费、委托业务费、福利费、其他交通费、其他商品和服务支出、办公设备购置、专用设备购置、信息网络及软件购置更新、其他资本性支出等。</w:t>
      </w:r>
    </w:p>
    <w:p>
      <w:pPr>
        <w:spacing w:line="600" w:lineRule="exact"/>
        <w:ind w:firstLine="640"/>
        <w:outlineLvl w:val="1"/>
        <w:rPr>
          <w:rStyle w:val="17"/>
          <w:rFonts w:ascii="黑体" w:hAnsi="黑体" w:eastAsia="黑体"/>
          <w:b w:val="0"/>
        </w:rPr>
      </w:pPr>
      <w:bookmarkStart w:id="64" w:name="_Toc17408"/>
      <w:bookmarkStart w:id="65" w:name="_Toc15396609"/>
      <w:bookmarkStart w:id="66" w:name="_Toc15377215"/>
      <w:r>
        <w:rPr>
          <w:rFonts w:hint="eastAsia" w:ascii="黑体" w:eastAsia="黑体"/>
          <w:color w:val="000000"/>
          <w:sz w:val="32"/>
          <w:szCs w:val="32"/>
        </w:rPr>
        <w:t>七、</w:t>
      </w:r>
      <w:r>
        <w:rPr>
          <w:rStyle w:val="17"/>
          <w:rFonts w:hint="eastAsia" w:ascii="黑体" w:hAnsi="黑体" w:eastAsia="黑体"/>
        </w:rPr>
        <w:t>“</w:t>
      </w:r>
      <w:r>
        <w:rPr>
          <w:rStyle w:val="17"/>
          <w:rFonts w:hint="eastAsia" w:ascii="黑体" w:hAnsi="黑体" w:eastAsia="黑体"/>
          <w:b w:val="0"/>
        </w:rPr>
        <w:t>三公”经费财政拨款支出决算情况说明</w:t>
      </w:r>
      <w:bookmarkEnd w:id="64"/>
      <w:bookmarkEnd w:id="65"/>
      <w:bookmarkEnd w:id="66"/>
    </w:p>
    <w:p>
      <w:pPr>
        <w:spacing w:line="600" w:lineRule="exact"/>
        <w:ind w:firstLine="640"/>
        <w:outlineLvl w:val="2"/>
        <w:rPr>
          <w:rFonts w:ascii="仿宋" w:hAnsi="仿宋" w:eastAsia="仿宋"/>
          <w:b/>
          <w:color w:val="000000"/>
          <w:sz w:val="32"/>
          <w:szCs w:val="32"/>
        </w:rPr>
      </w:pPr>
      <w:bookmarkStart w:id="67" w:name="_Toc26192"/>
      <w:bookmarkStart w:id="68" w:name="_Toc15377216"/>
      <w:r>
        <w:rPr>
          <w:rFonts w:hint="eastAsia" w:ascii="仿宋" w:hAnsi="仿宋" w:eastAsia="仿宋"/>
          <w:b/>
          <w:color w:val="000000"/>
          <w:sz w:val="32"/>
          <w:szCs w:val="32"/>
        </w:rPr>
        <w:t>（一）“三公”经费财政拨款支出决算总体情况说明</w:t>
      </w:r>
      <w:bookmarkEnd w:id="67"/>
      <w:bookmarkEnd w:id="68"/>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0.32</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69" w:name="_Toc15377217"/>
      <w:bookmarkStart w:id="70" w:name="_Toc13335"/>
      <w:r>
        <w:rPr>
          <w:rFonts w:hint="eastAsia" w:ascii="仿宋" w:hAnsi="仿宋" w:eastAsia="仿宋"/>
          <w:b/>
          <w:color w:val="000000"/>
          <w:sz w:val="32"/>
          <w:szCs w:val="32"/>
        </w:rPr>
        <w:t>（二）“三公”经费财政拨款支出决算具体情况说明</w:t>
      </w:r>
      <w:bookmarkEnd w:id="69"/>
      <w:bookmarkEnd w:id="70"/>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65408" behindDoc="0" locked="0" layoutInCell="1" allowOverlap="1">
            <wp:simplePos x="0" y="0"/>
            <wp:positionH relativeFrom="column">
              <wp:posOffset>40640</wp:posOffset>
            </wp:positionH>
            <wp:positionV relativeFrom="paragraph">
              <wp:posOffset>2052955</wp:posOffset>
            </wp:positionV>
            <wp:extent cx="5080000" cy="3810000"/>
            <wp:effectExtent l="4445" t="4445" r="20955" b="1460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0.32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7</w:t>
      </w:r>
      <w:r>
        <w:rPr>
          <w:rFonts w:hint="eastAsia" w:ascii="仿宋" w:hAnsi="仿宋" w:eastAsia="仿宋"/>
          <w:color w:val="000000"/>
          <w:sz w:val="32"/>
          <w:szCs w:val="32"/>
        </w:rPr>
        <w:t>：“三公”经费财政拨款支出结构）（饼状图）</w:t>
      </w:r>
    </w:p>
    <w:p>
      <w:pPr>
        <w:spacing w:line="600" w:lineRule="exact"/>
        <w:ind w:firstLine="640"/>
        <w:rPr>
          <w:rFonts w:hint="eastAsia" w:ascii="仿宋" w:hAnsi="仿宋" w:eastAsia="仿宋"/>
          <w:color w:val="000000"/>
          <w:sz w:val="32"/>
          <w:szCs w:val="32"/>
          <w:lang w:eastAsia="zh-CN"/>
        </w:rPr>
      </w:pPr>
    </w:p>
    <w:p>
      <w:pPr>
        <w:numPr>
          <w:ilvl w:val="0"/>
          <w:numId w:val="2"/>
        </w:numPr>
        <w:spacing w:line="600" w:lineRule="exact"/>
        <w:ind w:firstLine="640"/>
        <w:rPr>
          <w:rFonts w:hint="eastAsia" w:ascii="仿宋_GB2312" w:eastAsia="仿宋_GB2312"/>
          <w:color w:val="000000"/>
          <w:sz w:val="32"/>
          <w:szCs w:val="32"/>
        </w:rPr>
      </w:pP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年增加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numPr>
          <w:ilvl w:val="0"/>
          <w:numId w:val="0"/>
        </w:numPr>
        <w:spacing w:line="600" w:lineRule="exact"/>
        <w:ind w:firstLine="643" w:firstLineChars="200"/>
        <w:rPr>
          <w:rFonts w:hint="eastAsia" w:ascii="仿宋_GB2312" w:eastAsia="仿宋_GB2312"/>
          <w:b/>
          <w:color w:val="000000"/>
          <w:sz w:val="32"/>
          <w:szCs w:val="32"/>
          <w:lang w:eastAsia="zh-CN"/>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ascii="仿宋_GB2312" w:eastAsia="仿宋_GB2312"/>
          <w:color w:val="000000"/>
          <w:sz w:val="32"/>
          <w:szCs w:val="32"/>
        </w:rPr>
        <w:t>,</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年增加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 xml:space="preserve"> </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。截至</w:t>
      </w:r>
      <w:r>
        <w:rPr>
          <w:rFonts w:ascii="仿宋_GB2312" w:eastAsia="仿宋_GB2312"/>
          <w:color w:val="000000"/>
          <w:sz w:val="32"/>
          <w:szCs w:val="32"/>
        </w:rPr>
        <w:t>2020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p>
    <w:p>
      <w:pPr>
        <w:spacing w:line="600" w:lineRule="exact"/>
        <w:ind w:firstLine="640"/>
        <w:rPr>
          <w:rFonts w:hint="eastAsia"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0.32</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2019</w:t>
      </w:r>
      <w:r>
        <w:rPr>
          <w:rFonts w:hint="eastAsia" w:ascii="仿宋_GB2312" w:eastAsia="仿宋_GB2312"/>
          <w:color w:val="000000"/>
          <w:sz w:val="32"/>
          <w:szCs w:val="32"/>
        </w:rPr>
        <w:t>年增加</w:t>
      </w:r>
      <w:r>
        <w:rPr>
          <w:rFonts w:hint="eastAsia" w:ascii="仿宋_GB2312" w:eastAsia="仿宋_GB2312"/>
          <w:color w:val="000000"/>
          <w:sz w:val="32"/>
          <w:szCs w:val="32"/>
          <w:lang w:val="en-US" w:eastAsia="zh-CN"/>
        </w:rPr>
        <w:t>0.32</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100</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本年度发生需要产生接待的业务活动</w:t>
      </w:r>
      <w:r>
        <w:rPr>
          <w:rFonts w:hint="eastAsia" w:ascii="仿宋_GB2312" w:eastAsia="仿宋_GB2312"/>
          <w:color w:val="000000"/>
          <w:sz w:val="32"/>
          <w:szCs w:val="32"/>
        </w:rPr>
        <w:t>。其中：</w:t>
      </w:r>
    </w:p>
    <w:p>
      <w:pPr>
        <w:spacing w:line="600" w:lineRule="exact"/>
        <w:ind w:firstLine="640"/>
        <w:rPr>
          <w:rFonts w:hint="default" w:ascii="仿宋_GB2312" w:eastAsia="仿宋_GB2312"/>
          <w:color w:val="000000"/>
          <w:sz w:val="32"/>
          <w:szCs w:val="32"/>
          <w:lang w:val="en-US" w:eastAsia="zh-CN"/>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0.32</w:t>
      </w:r>
      <w:r>
        <w:rPr>
          <w:rFonts w:hint="eastAsia" w:ascii="仿宋_GB2312" w:eastAsia="仿宋_GB2312"/>
          <w:color w:val="000000"/>
          <w:sz w:val="32"/>
          <w:szCs w:val="32"/>
        </w:rPr>
        <w:t>万元，主要用于开展业务活动开支的用餐费。国内公务接待</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64</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0.32</w:t>
      </w:r>
      <w:r>
        <w:rPr>
          <w:rFonts w:hint="eastAsia" w:ascii="仿宋_GB2312" w:eastAsia="仿宋_GB2312"/>
          <w:color w:val="000000"/>
          <w:sz w:val="32"/>
          <w:szCs w:val="32"/>
        </w:rPr>
        <w:t>万元，具体内容包括：广元人社局考察人力资源市场建设工作</w:t>
      </w:r>
      <w:r>
        <w:rPr>
          <w:rFonts w:hint="eastAsia" w:ascii="仿宋_GB2312" w:eastAsia="仿宋_GB2312"/>
          <w:color w:val="000000"/>
          <w:sz w:val="32"/>
          <w:szCs w:val="32"/>
          <w:lang w:val="en-US" w:eastAsia="zh-CN"/>
        </w:rPr>
        <w:t>0.09万元</w:t>
      </w:r>
      <w:r>
        <w:rPr>
          <w:rFonts w:hint="eastAsia" w:ascii="仿宋_GB2312" w:eastAsia="仿宋_GB2312"/>
          <w:color w:val="000000"/>
          <w:sz w:val="32"/>
          <w:szCs w:val="32"/>
          <w:lang w:eastAsia="zh-CN"/>
        </w:rPr>
        <w:t>；市工商联调研高新区</w:t>
      </w:r>
      <w:r>
        <w:rPr>
          <w:rFonts w:hint="eastAsia" w:ascii="仿宋_GB2312" w:eastAsia="仿宋_GB2312"/>
          <w:color w:val="000000"/>
          <w:sz w:val="32"/>
          <w:szCs w:val="32"/>
          <w:lang w:val="en-US" w:eastAsia="zh-CN"/>
        </w:rPr>
        <w:t>0.05万元；省就业局、市人社局调研高新区0.07万元；学习考察园区党建0.03万元；调研高新区管辖范围劳动人事争议处理开展情况0.05万元</w:t>
      </w:r>
      <w:r>
        <w:rPr>
          <w:rFonts w:hint="eastAsia" w:ascii="仿宋_GB2312" w:eastAsia="仿宋_GB2312"/>
          <w:color w:val="000000"/>
          <w:sz w:val="32"/>
          <w:szCs w:val="32"/>
          <w:lang w:eastAsia="zh-CN"/>
        </w:rPr>
        <w:t>；全市2019年度保障农民工工资支付交叉考核</w:t>
      </w:r>
      <w:r>
        <w:rPr>
          <w:rFonts w:hint="eastAsia" w:ascii="仿宋_GB2312" w:eastAsia="仿宋_GB2312"/>
          <w:color w:val="000000"/>
          <w:sz w:val="32"/>
          <w:szCs w:val="32"/>
          <w:lang w:val="en-US" w:eastAsia="zh-CN"/>
        </w:rPr>
        <w:t>0.03万元。</w:t>
      </w:r>
    </w:p>
    <w:p>
      <w:pPr>
        <w:spacing w:line="600" w:lineRule="exact"/>
        <w:ind w:firstLine="643" w:firstLineChars="200"/>
        <w:rPr>
          <w:rFonts w:hint="eastAsia" w:ascii="仿宋_GB2312" w:eastAsia="仿宋_GB2312"/>
          <w:color w:val="000000"/>
          <w:sz w:val="32"/>
          <w:szCs w:val="32"/>
          <w:lang w:eastAsia="zh-CN"/>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万元，外事接待</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人，共计支出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spacing w:line="600" w:lineRule="exact"/>
        <w:ind w:firstLine="640"/>
        <w:outlineLvl w:val="1"/>
        <w:rPr>
          <w:rFonts w:ascii="黑体" w:eastAsia="黑体"/>
          <w:color w:val="000000"/>
          <w:sz w:val="32"/>
          <w:szCs w:val="32"/>
        </w:rPr>
      </w:pPr>
      <w:bookmarkStart w:id="71" w:name="_Toc15396610"/>
      <w:bookmarkStart w:id="72" w:name="_Toc15377218"/>
    </w:p>
    <w:p>
      <w:pPr>
        <w:spacing w:line="600" w:lineRule="exact"/>
        <w:ind w:firstLine="640"/>
        <w:outlineLvl w:val="1"/>
        <w:rPr>
          <w:rStyle w:val="17"/>
          <w:rFonts w:ascii="黑体" w:hAnsi="黑体" w:eastAsia="黑体"/>
        </w:rPr>
      </w:pPr>
      <w:bookmarkStart w:id="73" w:name="_Toc23305"/>
      <w:r>
        <w:rPr>
          <w:rFonts w:hint="eastAsia" w:ascii="黑体" w:eastAsia="黑体"/>
          <w:color w:val="000000"/>
          <w:sz w:val="32"/>
          <w:szCs w:val="32"/>
        </w:rPr>
        <w:t>八、</w:t>
      </w:r>
      <w:r>
        <w:rPr>
          <w:rStyle w:val="17"/>
          <w:rFonts w:hint="eastAsia" w:ascii="黑体" w:hAnsi="黑体" w:eastAsia="黑体"/>
          <w:b w:val="0"/>
        </w:rPr>
        <w:t>政府性基金预算支出决算情况说明</w:t>
      </w:r>
      <w:bookmarkEnd w:id="71"/>
      <w:bookmarkEnd w:id="72"/>
      <w:bookmarkEnd w:id="73"/>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p>
    <w:p>
      <w:pPr>
        <w:numPr>
          <w:ilvl w:val="0"/>
          <w:numId w:val="3"/>
        </w:numPr>
        <w:spacing w:line="600" w:lineRule="exact"/>
        <w:ind w:firstLine="640"/>
        <w:outlineLvl w:val="1"/>
        <w:rPr>
          <w:rStyle w:val="17"/>
          <w:rFonts w:ascii="黑体" w:hAnsi="黑体" w:eastAsia="黑体"/>
          <w:b w:val="0"/>
        </w:rPr>
      </w:pPr>
      <w:bookmarkStart w:id="74" w:name="_Toc15377219"/>
      <w:bookmarkStart w:id="75" w:name="_Toc15396611"/>
      <w:bookmarkStart w:id="76" w:name="_Toc27156"/>
      <w:r>
        <w:rPr>
          <w:rStyle w:val="17"/>
          <w:rFonts w:hint="eastAsia" w:ascii="黑体" w:hAnsi="黑体" w:eastAsia="黑体"/>
          <w:b w:val="0"/>
        </w:rPr>
        <w:t>国有资本经营预算支出决算情况说明</w:t>
      </w:r>
      <w:bookmarkEnd w:id="74"/>
      <w:bookmarkEnd w:id="75"/>
      <w:bookmarkEnd w:id="76"/>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17"/>
          <w:rFonts w:ascii="黑体" w:hAnsi="黑体" w:eastAsia="黑体"/>
        </w:rPr>
      </w:pPr>
      <w:bookmarkStart w:id="77" w:name="_Toc21316"/>
      <w:bookmarkStart w:id="78" w:name="_Toc15396612"/>
      <w:bookmarkStart w:id="79" w:name="_Toc15377221"/>
      <w:r>
        <w:rPr>
          <w:rFonts w:hint="eastAsia" w:ascii="黑体" w:hAnsi="黑体" w:eastAsia="黑体"/>
          <w:color w:val="000000"/>
          <w:sz w:val="32"/>
          <w:szCs w:val="32"/>
        </w:rPr>
        <w:t>十</w:t>
      </w:r>
      <w:r>
        <w:rPr>
          <w:rStyle w:val="17"/>
          <w:rFonts w:hint="eastAsia" w:ascii="黑体" w:hAnsi="黑体" w:eastAsia="黑体"/>
        </w:rPr>
        <w:t>、</w:t>
      </w:r>
      <w:r>
        <w:rPr>
          <w:rStyle w:val="17"/>
          <w:rFonts w:hint="eastAsia" w:ascii="黑体" w:hAnsi="黑体" w:eastAsia="黑体"/>
          <w:b w:val="0"/>
        </w:rPr>
        <w:t>其他重要事项的情况说明</w:t>
      </w:r>
      <w:bookmarkEnd w:id="77"/>
      <w:bookmarkEnd w:id="78"/>
      <w:bookmarkEnd w:id="79"/>
    </w:p>
    <w:p>
      <w:pPr>
        <w:spacing w:line="600" w:lineRule="exact"/>
        <w:ind w:firstLine="643" w:firstLineChars="200"/>
        <w:outlineLvl w:val="2"/>
        <w:rPr>
          <w:rFonts w:ascii="仿宋" w:hAnsi="仿宋" w:eastAsia="仿宋"/>
          <w:color w:val="000000"/>
          <w:sz w:val="32"/>
          <w:szCs w:val="32"/>
        </w:rPr>
      </w:pPr>
      <w:bookmarkStart w:id="80" w:name="_Toc12017"/>
      <w:bookmarkStart w:id="81" w:name="_Toc15377222"/>
      <w:r>
        <w:rPr>
          <w:rFonts w:hint="eastAsia" w:ascii="仿宋" w:hAnsi="仿宋" w:eastAsia="仿宋"/>
          <w:b/>
          <w:color w:val="000000"/>
          <w:sz w:val="32"/>
          <w:szCs w:val="32"/>
        </w:rPr>
        <w:t>（一）机关运行经费支出情况</w:t>
      </w:r>
      <w:bookmarkEnd w:id="80"/>
      <w:bookmarkEnd w:id="81"/>
    </w:p>
    <w:p>
      <w:pPr>
        <w:spacing w:line="600" w:lineRule="exact"/>
        <w:ind w:firstLine="640" w:firstLineChars="200"/>
        <w:rPr>
          <w:rFonts w:hint="eastAsia" w:ascii="仿宋_GB2312" w:eastAsia="仿宋_GB2312"/>
          <w:color w:val="000000"/>
          <w:sz w:val="32"/>
          <w:szCs w:val="32"/>
          <w:lang w:val="en-US" w:eastAsia="zh-CN"/>
        </w:rPr>
      </w:pPr>
      <w:r>
        <w:rPr>
          <w:rFonts w:ascii="仿宋_GB2312" w:eastAsia="仿宋_GB2312"/>
          <w:color w:val="000000"/>
          <w:sz w:val="32"/>
          <w:szCs w:val="32"/>
        </w:rPr>
        <w:t>2020</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党群工作部</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20.02</w:t>
      </w:r>
      <w:r>
        <w:rPr>
          <w:rFonts w:hint="eastAsia" w:ascii="仿宋_GB2312" w:eastAsia="仿宋_GB2312"/>
          <w:color w:val="000000"/>
          <w:sz w:val="32"/>
          <w:szCs w:val="32"/>
        </w:rPr>
        <w:t>万元，比</w:t>
      </w:r>
      <w:r>
        <w:rPr>
          <w:rFonts w:ascii="仿宋_GB2312" w:eastAsia="仿宋_GB2312"/>
          <w:color w:val="000000"/>
          <w:sz w:val="32"/>
          <w:szCs w:val="32"/>
        </w:rPr>
        <w:t>2019</w:t>
      </w:r>
      <w:r>
        <w:rPr>
          <w:rFonts w:hint="eastAsia" w:ascii="仿宋_GB2312" w:eastAsia="仿宋_GB2312"/>
          <w:color w:val="000000"/>
          <w:sz w:val="32"/>
          <w:szCs w:val="32"/>
        </w:rPr>
        <w:t>年减少</w:t>
      </w:r>
      <w:r>
        <w:rPr>
          <w:rFonts w:hint="eastAsia" w:ascii="仿宋_GB2312" w:eastAsia="仿宋_GB2312"/>
          <w:color w:val="000000"/>
          <w:sz w:val="32"/>
          <w:szCs w:val="32"/>
          <w:lang w:val="en-US" w:eastAsia="zh-CN"/>
        </w:rPr>
        <w:t>4.63</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18.78</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val="en-US" w:eastAsia="zh-CN"/>
        </w:rPr>
        <w:t>2020年和2019年相比有</w:t>
      </w:r>
      <w:r>
        <w:rPr>
          <w:rFonts w:hint="eastAsia" w:ascii="仿宋_GB2312" w:eastAsia="仿宋_GB2312"/>
          <w:color w:val="000000"/>
          <w:sz w:val="32"/>
          <w:szCs w:val="32"/>
          <w:lang w:eastAsia="zh-CN"/>
        </w:rPr>
        <w:t>人员变动。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82" w:name="_Toc1952"/>
      <w:bookmarkStart w:id="83" w:name="_Toc15377223"/>
      <w:r>
        <w:rPr>
          <w:rFonts w:hint="eastAsia" w:ascii="仿宋" w:hAnsi="仿宋" w:eastAsia="仿宋"/>
          <w:b/>
          <w:color w:val="000000"/>
          <w:sz w:val="32"/>
          <w:szCs w:val="32"/>
        </w:rPr>
        <w:t>（二）政府采购支出情况</w:t>
      </w:r>
      <w:bookmarkEnd w:id="82"/>
      <w:bookmarkEnd w:id="8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党群工作部</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70.87</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70.87</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人力资源产业园电子屏采购</w:t>
      </w:r>
      <w:r>
        <w:rPr>
          <w:rFonts w:hint="eastAsia" w:ascii="仿宋_GB2312" w:eastAsia="仿宋_GB2312"/>
          <w:color w:val="000000"/>
          <w:sz w:val="32"/>
          <w:szCs w:val="32"/>
        </w:rPr>
        <w:t>。授予中小企业合同金额</w:t>
      </w:r>
      <w:r>
        <w:rPr>
          <w:rFonts w:hint="eastAsia" w:ascii="仿宋_GB2312" w:eastAsia="仿宋_GB2312"/>
          <w:color w:val="000000"/>
          <w:sz w:val="32"/>
          <w:szCs w:val="32"/>
          <w:lang w:val="en-US" w:eastAsia="zh-CN"/>
        </w:rPr>
        <w:t>70.87</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100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84" w:name="_Toc15377224"/>
      <w:bookmarkStart w:id="85" w:name="_Toc26141"/>
      <w:r>
        <w:rPr>
          <w:rFonts w:hint="eastAsia" w:ascii="仿宋" w:hAnsi="仿宋" w:eastAsia="仿宋"/>
          <w:b/>
          <w:color w:val="000000"/>
          <w:sz w:val="32"/>
          <w:szCs w:val="32"/>
        </w:rPr>
        <w:t>（三）国有资产占有使用情况</w:t>
      </w:r>
      <w:bookmarkEnd w:id="84"/>
      <w:bookmarkEnd w:id="85"/>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党群工作部</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sz w:val="32"/>
          <w:szCs w:val="32"/>
        </w:rPr>
        <w:t>单价</w:t>
      </w:r>
      <w:r>
        <w:rPr>
          <w:rFonts w:ascii="仿宋_GB2312" w:eastAsia="仿宋_GB2312"/>
          <w:color w:val="000000"/>
          <w:sz w:val="32"/>
          <w:szCs w:val="32"/>
        </w:rPr>
        <w:t>50</w:t>
      </w:r>
      <w:r>
        <w:rPr>
          <w:rFonts w:hint="eastAsia" w:ascii="仿宋_GB2312" w:eastAsia="仿宋_GB2312"/>
          <w:color w:val="000000"/>
          <w:sz w:val="32"/>
          <w:szCs w:val="32"/>
        </w:rPr>
        <w:t>万元以上通用设备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86" w:name="_Toc19960"/>
      <w:r>
        <w:rPr>
          <w:rFonts w:hint="eastAsia" w:ascii="仿宋" w:hAnsi="仿宋" w:eastAsia="仿宋"/>
          <w:b/>
          <w:color w:val="000000"/>
          <w:sz w:val="32"/>
          <w:szCs w:val="32"/>
        </w:rPr>
        <w:t>（四）预算绩效管理情况。</w:t>
      </w:r>
      <w:bookmarkEnd w:id="86"/>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w:t>
      </w:r>
      <w:r>
        <w:rPr>
          <w:rFonts w:hint="eastAsia" w:ascii="仿宋_GB2312" w:hAnsi="仿宋_GB2312" w:eastAsia="仿宋_GB2312" w:cs="仿宋_GB2312"/>
          <w:sz w:val="32"/>
          <w:szCs w:val="32"/>
          <w:lang w:eastAsia="zh-CN"/>
        </w:rPr>
        <w:t>党群工作部</w:t>
      </w:r>
      <w:r>
        <w:rPr>
          <w:rFonts w:hint="eastAsia" w:ascii="仿宋_GB2312" w:hAnsi="仿宋_GB2312" w:eastAsia="仿宋_GB2312" w:cs="仿宋_GB2312"/>
          <w:sz w:val="32"/>
          <w:szCs w:val="32"/>
        </w:rPr>
        <w:t>在年初预算编制阶段，组织对</w:t>
      </w:r>
      <w:r>
        <w:rPr>
          <w:rFonts w:hint="eastAsia" w:ascii="仿宋" w:hAnsi="仿宋" w:eastAsia="仿宋" w:cs="仿宋"/>
          <w:kern w:val="0"/>
          <w:sz w:val="32"/>
          <w:szCs w:val="32"/>
          <w:lang w:val="en-US" w:eastAsia="zh-CN" w:bidi="ar-SA"/>
        </w:rPr>
        <w:t>就业扶贫开发农村公益性岗位补助资金等</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eastAsia="zh-CN"/>
        </w:rPr>
        <w:t>所有</w:t>
      </w:r>
      <w:r>
        <w:rPr>
          <w:rFonts w:hint="eastAsia" w:ascii="仿宋_GB2312" w:hAnsi="仿宋_GB2312" w:eastAsia="仿宋_GB2312" w:cs="仿宋_GB2312"/>
          <w:sz w:val="32"/>
          <w:szCs w:val="32"/>
        </w:rPr>
        <w:t>项目编制了绩效目标，预算执行过程中，选取</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个项目开展了绩效目标完成情况自评。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年部门整体支出开展绩效自评，从评价情况来看</w:t>
      </w:r>
      <w:r>
        <w:rPr>
          <w:rFonts w:hint="eastAsia" w:ascii="仿宋" w:hAnsi="仿宋" w:eastAsia="仿宋" w:cs="仿宋"/>
          <w:kern w:val="0"/>
          <w:sz w:val="32"/>
          <w:szCs w:val="32"/>
          <w:lang w:val="en-US" w:eastAsia="zh-CN" w:bidi="ar-SA"/>
        </w:rPr>
        <w:t>从评价情况来看基本支出执行情况较好，项目支出存在个别项目执行率较低的问题。</w:t>
      </w:r>
      <w:r>
        <w:rPr>
          <w:rFonts w:hint="eastAsia" w:ascii="仿宋_GB2312" w:hAnsi="仿宋_GB2312" w:eastAsia="仿宋_GB2312" w:cs="仿宋_GB2312"/>
          <w:sz w:val="32"/>
          <w:szCs w:val="32"/>
        </w:rPr>
        <w:t>本部门还自行组织了</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个项目支出绩效评价，从评价情况来看</w:t>
      </w:r>
      <w:r>
        <w:rPr>
          <w:rFonts w:hint="eastAsia" w:ascii="仿宋" w:hAnsi="仿宋" w:eastAsia="仿宋" w:cs="仿宋"/>
          <w:kern w:val="0"/>
          <w:sz w:val="32"/>
          <w:szCs w:val="32"/>
          <w:lang w:val="en-US" w:eastAsia="zh-CN" w:bidi="ar-SA"/>
        </w:rPr>
        <w:t>这五个项目各项绩效较好</w:t>
      </w:r>
      <w:r>
        <w:rPr>
          <w:rFonts w:hint="eastAsia" w:ascii="仿宋_GB2312" w:hAnsi="仿宋_GB2312" w:eastAsia="仿宋_GB2312" w:cs="仿宋_GB2312"/>
          <w:sz w:val="32"/>
          <w:szCs w:val="32"/>
        </w:rPr>
        <w:t>。</w:t>
      </w:r>
    </w:p>
    <w:p>
      <w:pPr>
        <w:spacing w:line="580" w:lineRule="exact"/>
        <w:ind w:firstLine="640" w:firstLineChars="200"/>
        <w:rPr>
          <w:rFonts w:hint="eastAsia" w:ascii="楷体_GB2312" w:hAnsi="楷体_GB2312" w:eastAsia="楷体_GB2312" w:cs="楷体_GB2312"/>
          <w:sz w:val="32"/>
          <w:szCs w:val="32"/>
          <w:lang w:eastAsia="zh-CN"/>
        </w:rPr>
      </w:pPr>
      <w:r>
        <w:rPr>
          <w:rFonts w:ascii="楷体_GB2312" w:hAnsi="楷体_GB2312" w:eastAsia="楷体_GB2312" w:cs="楷体_GB2312"/>
          <w:sz w:val="32"/>
          <w:szCs w:val="32"/>
        </w:rPr>
        <w:t>1.</w:t>
      </w:r>
      <w:r>
        <w:rPr>
          <w:rFonts w:hint="eastAsia" w:ascii="楷体_GB2312" w:hAnsi="楷体_GB2312" w:eastAsia="楷体_GB2312" w:cs="楷体_GB2312"/>
          <w:sz w:val="32"/>
          <w:szCs w:val="32"/>
        </w:rPr>
        <w:t>项目绩效目标完成情况。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年度部门决算中反映“</w:t>
      </w:r>
      <w:r>
        <w:rPr>
          <w:rFonts w:hint="eastAsia" w:ascii="仿宋" w:hAnsi="仿宋" w:eastAsia="仿宋" w:cs="仿宋"/>
          <w:kern w:val="0"/>
          <w:sz w:val="32"/>
          <w:szCs w:val="32"/>
          <w:lang w:val="en-US" w:eastAsia="zh-CN" w:bidi="ar-SA"/>
        </w:rPr>
        <w:t>妇联专项经费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“两新党组织党建经费保障”“</w:t>
      </w:r>
      <w:r>
        <w:rPr>
          <w:rFonts w:hint="eastAsia" w:ascii="仿宋" w:hAnsi="仿宋" w:eastAsia="仿宋" w:cs="仿宋"/>
          <w:kern w:val="0"/>
          <w:sz w:val="32"/>
          <w:szCs w:val="32"/>
          <w:lang w:val="en-US" w:eastAsia="zh-CN" w:bidi="ar-SA"/>
        </w:rPr>
        <w:t>就业扶贫开发农村公益性岗位补助资金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 w:hAnsi="仿宋" w:eastAsia="仿宋" w:cs="仿宋"/>
          <w:kern w:val="0"/>
          <w:sz w:val="32"/>
          <w:szCs w:val="32"/>
          <w:lang w:val="en-US" w:eastAsia="zh-CN" w:bidi="ar-SA"/>
        </w:rPr>
        <w:t>党员教育和培训管理经费</w:t>
      </w:r>
      <w:r>
        <w:rPr>
          <w:rFonts w:hint="eastAsia" w:ascii="仿宋_GB2312" w:hAnsi="仿宋_GB2312" w:eastAsia="仿宋_GB2312" w:cs="仿宋_GB2312"/>
          <w:sz w:val="32"/>
          <w:szCs w:val="32"/>
        </w:rPr>
        <w:t>”</w:t>
      </w:r>
      <w:r>
        <w:rPr>
          <w:rFonts w:hint="eastAsia" w:ascii="仿宋" w:hAnsi="仿宋" w:eastAsia="仿宋" w:cs="仿宋"/>
          <w:kern w:val="0"/>
          <w:sz w:val="32"/>
          <w:szCs w:val="32"/>
          <w:lang w:val="en-US" w:eastAsia="zh-CN" w:bidi="ar-SA"/>
        </w:rPr>
        <w:t>“劳动关系和劳动仲裁工作经费”</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个项目绩效目标实际完成情况。</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妇联专项经费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5.19</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94.36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val="en-US" w:eastAsia="zh-CN"/>
        </w:rPr>
        <w:t>保障高新区妇联工作正常开展，发现的主要问题：妇联活动开展活动形式不够丰富，深度不够。下一步改进措施：增加活动形式，加强对妇女儿童的关心爱护。</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“两新”党组织党建经费保障</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10.8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。通过项目实施，保障</w:t>
      </w:r>
      <w:r>
        <w:rPr>
          <w:rFonts w:hint="eastAsia" w:ascii="仿宋_GB2312" w:hAnsi="仿宋_GB2312" w:eastAsia="仿宋_GB2312" w:cs="仿宋_GB2312"/>
          <w:sz w:val="32"/>
          <w:szCs w:val="32"/>
          <w:lang w:eastAsia="zh-CN"/>
        </w:rPr>
        <w:t>两新党组织党建工作顺利开展</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本年度新增党组织还不够</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积极深入企业做到党组织全覆盖。</w:t>
      </w:r>
    </w:p>
    <w:p>
      <w:pPr>
        <w:spacing w:line="580" w:lineRule="exact"/>
        <w:ind w:firstLine="640" w:firstLineChars="200"/>
        <w:rPr>
          <w:rFonts w:hint="eastAsia" w:ascii="仿宋" w:hAnsi="仿宋" w:eastAsia="仿宋" w:cs="仿宋"/>
          <w:kern w:val="0"/>
          <w:sz w:val="32"/>
          <w:szCs w:val="32"/>
          <w:lang w:val="en-US" w:eastAsia="zh-CN" w:bidi="ar-SA"/>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hint="eastAsia" w:ascii="仿宋" w:hAnsi="仿宋" w:eastAsia="仿宋" w:cs="仿宋"/>
          <w:kern w:val="0"/>
          <w:sz w:val="32"/>
          <w:szCs w:val="32"/>
          <w:lang w:val="en-US" w:eastAsia="zh-CN" w:bidi="ar-SA"/>
        </w:rPr>
        <w:t>就业扶贫开发农村公益性岗位补助资金</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8.6</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8.6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 w:hAnsi="仿宋" w:eastAsia="仿宋" w:cs="仿宋"/>
          <w:kern w:val="0"/>
          <w:sz w:val="32"/>
          <w:szCs w:val="32"/>
          <w:lang w:val="en-US" w:eastAsia="zh-CN" w:bidi="ar-SA"/>
        </w:rPr>
        <w:t>通过项目实施，推进乡村公益事业发展，帮助贫困群众实现就业，发现的主要问题：相关社保补贴会根据政策而变化导致预算不准确。下一步改进措施：尽量通过核算比对是预算准确。</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 w:hAnsi="仿宋" w:eastAsia="仿宋" w:cs="仿宋"/>
          <w:kern w:val="0"/>
          <w:sz w:val="32"/>
          <w:szCs w:val="32"/>
          <w:lang w:val="en-US" w:eastAsia="zh-CN" w:bidi="ar-SA"/>
        </w:rPr>
        <w:t>（4）</w:t>
      </w:r>
      <w:r>
        <w:rPr>
          <w:rFonts w:hint="eastAsia" w:ascii="仿宋_GB2312" w:hAnsi="仿宋_GB2312" w:eastAsia="仿宋_GB2312" w:cs="仿宋_GB2312"/>
          <w:sz w:val="32"/>
          <w:szCs w:val="32"/>
          <w:lang w:val="en-US" w:eastAsia="zh-CN"/>
        </w:rPr>
        <w:t>党员教育和培训管理经费项目绩效目标完成情况综述。项目全年预算数3.84万元，执行数为3.34万元，完成预算的86.98%。通过项目实施，保障了机关和园区内非公企业党员的学习提升。发现的主要问题：学习内容不够丰富。下一步改进措施：增加学习形式丰富学习内容。</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（5）劳动关系和劳动仲裁工作经费，年初预算5万元，执行4.99万元，预算执行率99.81%。通过项目实施，构建劳动关系和谐园区。</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7"/>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w:t>
            </w:r>
            <w:r>
              <w:rPr>
                <w:rFonts w:hint="eastAsia" w:ascii="宋体" w:hAnsi="宋体" w:cs="宋体"/>
                <w:color w:val="000000"/>
                <w:kern w:val="0"/>
                <w:sz w:val="36"/>
                <w:szCs w:val="36"/>
                <w:lang w:val="en-US" w:eastAsia="zh-CN" w:bidi="ar"/>
              </w:rPr>
              <w:t>20</w:t>
            </w:r>
            <w:r>
              <w:rPr>
                <w:rFonts w:hint="eastAsia" w:ascii="宋体" w:hAnsi="宋体" w:cs="宋体"/>
                <w:color w:val="000000"/>
                <w:kern w:val="0"/>
                <w:sz w:val="36"/>
                <w:szCs w:val="36"/>
                <w:lang w:bidi="ar"/>
              </w:rPr>
              <w:t xml:space="preserve"> 年度)</w:t>
            </w:r>
          </w:p>
        </w:tc>
      </w:tr>
      <w:tr>
        <w:tblPrEx>
          <w:tblCellMar>
            <w:top w:w="0" w:type="dxa"/>
            <w:left w:w="0" w:type="dxa"/>
            <w:bottom w:w="0" w:type="dxa"/>
            <w:right w:w="0" w:type="dxa"/>
          </w:tblCellMar>
        </w:tblPrEx>
        <w:trPr>
          <w:trHeight w:val="90"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妇联专项经费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党群工作部</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5.5万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5.19万</w:t>
            </w:r>
          </w:p>
        </w:tc>
      </w:tr>
      <w:tr>
        <w:tblPrEx>
          <w:tblCellMar>
            <w:top w:w="0" w:type="dxa"/>
            <w:left w:w="0" w:type="dxa"/>
            <w:bottom w:w="0" w:type="dxa"/>
            <w:right w:w="0" w:type="dxa"/>
          </w:tblCellMar>
        </w:tblPrEx>
        <w:trPr>
          <w:trHeight w:val="22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5.5万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5.19万</w:t>
            </w:r>
          </w:p>
        </w:tc>
      </w:tr>
      <w:tr>
        <w:tblPrEx>
          <w:tblCellMar>
            <w:top w:w="0" w:type="dxa"/>
            <w:left w:w="0" w:type="dxa"/>
            <w:bottom w:w="0" w:type="dxa"/>
            <w:right w:w="0" w:type="dxa"/>
          </w:tblCellMar>
        </w:tblPrEx>
        <w:trPr>
          <w:trHeight w:val="96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实际完成目标</w:t>
            </w:r>
          </w:p>
        </w:tc>
      </w:tr>
      <w:tr>
        <w:tblPrEx>
          <w:tblCellMar>
            <w:top w:w="0" w:type="dxa"/>
            <w:left w:w="0" w:type="dxa"/>
            <w:bottom w:w="0" w:type="dxa"/>
            <w:right w:w="0" w:type="dxa"/>
          </w:tblCellMar>
        </w:tblPrEx>
        <w:trPr>
          <w:trHeight w:val="187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eastAsia="zh-CN"/>
              </w:rPr>
              <w:t>确保机关和两镇妇联正常开展工作，发展妇女儿童事业</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eastAsia="zh-CN"/>
              </w:rPr>
              <w:t>按预期完成</w:t>
            </w:r>
            <w:r>
              <w:rPr>
                <w:rFonts w:hint="eastAsia" w:asciiTheme="minorEastAsia" w:hAnsiTheme="minorEastAsia" w:eastAsiaTheme="minorEastAsia" w:cstheme="minorEastAsia"/>
                <w:color w:val="000000"/>
                <w:sz w:val="24"/>
                <w:lang w:val="en-US" w:eastAsia="zh-CN"/>
              </w:rPr>
              <w:t>2020年妇联工作</w:t>
            </w:r>
          </w:p>
        </w:tc>
      </w:tr>
      <w:tr>
        <w:tblPrEx>
          <w:tblCellMar>
            <w:top w:w="0" w:type="dxa"/>
            <w:left w:w="0" w:type="dxa"/>
            <w:bottom w:w="0" w:type="dxa"/>
            <w:right w:w="0" w:type="dxa"/>
          </w:tblCellMar>
        </w:tblPrEx>
        <w:trPr>
          <w:trHeight w:val="9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实际完成指标值(包含数字及文字描述)</w:t>
            </w:r>
          </w:p>
        </w:tc>
      </w:tr>
      <w:tr>
        <w:tblPrEx>
          <w:tblCellMar>
            <w:top w:w="0" w:type="dxa"/>
            <w:left w:w="0" w:type="dxa"/>
            <w:bottom w:w="0" w:type="dxa"/>
            <w:right w:w="0" w:type="dxa"/>
          </w:tblCellMar>
        </w:tblPrEx>
        <w:trPr>
          <w:trHeight w:val="71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开展慰问活动次数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1次</w:t>
            </w:r>
          </w:p>
        </w:tc>
      </w:tr>
      <w:tr>
        <w:tblPrEx>
          <w:tblCellMar>
            <w:top w:w="0" w:type="dxa"/>
            <w:left w:w="0" w:type="dxa"/>
            <w:bottom w:w="0" w:type="dxa"/>
            <w:right w:w="0" w:type="dxa"/>
          </w:tblCellMar>
        </w:tblPrEx>
        <w:trPr>
          <w:trHeight w:val="91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b w:val="0"/>
                <w:bCs w:val="0"/>
                <w:sz w:val="24"/>
                <w:szCs w:val="24"/>
              </w:rPr>
              <w:t>开展妇联活动次数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1次</w:t>
            </w:r>
          </w:p>
        </w:tc>
      </w:tr>
      <w:tr>
        <w:tblPrEx>
          <w:tblCellMar>
            <w:top w:w="0" w:type="dxa"/>
            <w:left w:w="0" w:type="dxa"/>
            <w:bottom w:w="0" w:type="dxa"/>
            <w:right w:w="0" w:type="dxa"/>
          </w:tblCellMar>
        </w:tblPrEx>
        <w:trPr>
          <w:trHeight w:val="88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妇联活动开展时间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3月</w:t>
            </w:r>
          </w:p>
        </w:tc>
      </w:tr>
      <w:tr>
        <w:tblPrEx>
          <w:tblCellMar>
            <w:top w:w="0" w:type="dxa"/>
            <w:left w:w="0" w:type="dxa"/>
            <w:bottom w:w="0" w:type="dxa"/>
            <w:right w:w="0" w:type="dxa"/>
          </w:tblCellMar>
        </w:tblPrEx>
        <w:trPr>
          <w:trHeight w:val="91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开展慰问时间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12月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12月</w:t>
            </w:r>
          </w:p>
        </w:tc>
      </w:tr>
      <w:tr>
        <w:tblPrEx>
          <w:tblCellMar>
            <w:top w:w="0" w:type="dxa"/>
            <w:left w:w="0" w:type="dxa"/>
            <w:bottom w:w="0" w:type="dxa"/>
            <w:right w:w="0" w:type="dxa"/>
          </w:tblCellMar>
        </w:tblPrEx>
        <w:trPr>
          <w:trHeight w:val="88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68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83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eastAsia="zh-CN"/>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妇女儿童成长情况</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关爱妇女儿童，营造妇女儿童发展的优良环境，促进社会和谐发展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关爱妇女儿童，营造妇女儿童发展的优良环境，促进社会和谐发展</w:t>
            </w:r>
          </w:p>
        </w:tc>
      </w:tr>
      <w:tr>
        <w:tblPrEx>
          <w:tblCellMar>
            <w:top w:w="0" w:type="dxa"/>
            <w:left w:w="0" w:type="dxa"/>
            <w:bottom w:w="0" w:type="dxa"/>
            <w:right w:w="0" w:type="dxa"/>
          </w:tblCellMar>
        </w:tblPrEx>
        <w:trPr>
          <w:trHeight w:val="9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7"/>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w:t>
            </w:r>
            <w:r>
              <w:rPr>
                <w:rFonts w:hint="eastAsia" w:ascii="宋体" w:hAnsi="宋体" w:cs="宋体"/>
                <w:color w:val="000000"/>
                <w:kern w:val="0"/>
                <w:sz w:val="36"/>
                <w:szCs w:val="36"/>
                <w:lang w:val="en-US" w:eastAsia="zh-CN" w:bidi="ar"/>
              </w:rPr>
              <w:t>20</w:t>
            </w:r>
            <w:r>
              <w:rPr>
                <w:rFonts w:hint="eastAsia" w:ascii="宋体" w:hAnsi="宋体" w:cs="宋体"/>
                <w:color w:val="000000"/>
                <w:kern w:val="0"/>
                <w:sz w:val="36"/>
                <w:szCs w:val="36"/>
                <w:lang w:bidi="ar"/>
              </w:rPr>
              <w:t xml:space="preserve"> 年度)</w:t>
            </w:r>
          </w:p>
        </w:tc>
      </w:tr>
      <w:tr>
        <w:tblPrEx>
          <w:tblCellMar>
            <w:top w:w="0" w:type="dxa"/>
            <w:left w:w="0" w:type="dxa"/>
            <w:bottom w:w="0" w:type="dxa"/>
            <w:right w:w="0" w:type="dxa"/>
          </w:tblCellMar>
        </w:tblPrEx>
        <w:trPr>
          <w:trHeight w:val="90"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“两新”党组织党建经费保障</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党群工作部</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12万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10.8万</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12万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10.8万</w:t>
            </w:r>
          </w:p>
        </w:tc>
      </w:tr>
      <w:tr>
        <w:tblPrEx>
          <w:tblCellMar>
            <w:top w:w="0" w:type="dxa"/>
            <w:left w:w="0" w:type="dxa"/>
            <w:bottom w:w="0" w:type="dxa"/>
            <w:right w:w="0" w:type="dxa"/>
          </w:tblCellMar>
        </w:tblPrEx>
        <w:trPr>
          <w:trHeight w:val="96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实际完成目标</w:t>
            </w:r>
          </w:p>
        </w:tc>
      </w:tr>
      <w:tr>
        <w:tblPrEx>
          <w:tblCellMar>
            <w:top w:w="0" w:type="dxa"/>
            <w:left w:w="0" w:type="dxa"/>
            <w:bottom w:w="0" w:type="dxa"/>
            <w:right w:w="0" w:type="dxa"/>
          </w:tblCellMar>
        </w:tblPrEx>
        <w:trPr>
          <w:trHeight w:val="187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numPr>
                <w:ilvl w:val="0"/>
                <w:numId w:val="0"/>
              </w:numPr>
              <w:jc w:val="both"/>
              <w:textAlignment w:val="center"/>
              <w:rPr>
                <w:rFonts w:hint="eastAsia" w:asciiTheme="minorEastAsia" w:hAnsiTheme="minorEastAsia" w:eastAsiaTheme="minorEastAsia" w:cstheme="minorEastAsia"/>
                <w:color w:val="000000"/>
                <w:sz w:val="24"/>
              </w:rPr>
            </w:pPr>
          </w:p>
          <w:p>
            <w:pPr>
              <w:widowControl/>
              <w:numPr>
                <w:ilvl w:val="0"/>
                <w:numId w:val="0"/>
              </w:numPr>
              <w:jc w:val="both"/>
              <w:textAlignment w:val="center"/>
              <w:rPr>
                <w:rFonts w:hint="eastAsia" w:asciiTheme="minorEastAsia" w:hAnsiTheme="minorEastAsia" w:eastAsiaTheme="minorEastAsia" w:cstheme="minorEastAsia"/>
                <w:color w:val="000000"/>
                <w:sz w:val="24"/>
              </w:rPr>
            </w:pPr>
          </w:p>
          <w:p>
            <w:pPr>
              <w:widowControl/>
              <w:numPr>
                <w:ilvl w:val="0"/>
                <w:numId w:val="0"/>
              </w:numPr>
              <w:jc w:val="both"/>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做好20</w:t>
            </w:r>
            <w:r>
              <w:rPr>
                <w:rFonts w:hint="eastAsia" w:asciiTheme="minorEastAsia" w:hAnsiTheme="minorEastAsia" w:eastAsiaTheme="minorEastAsia" w:cstheme="minorEastAsia"/>
                <w:color w:val="000000"/>
                <w:sz w:val="24"/>
                <w:lang w:val="en-US" w:eastAsia="zh-CN"/>
              </w:rPr>
              <w:t>20</w:t>
            </w:r>
            <w:r>
              <w:rPr>
                <w:rFonts w:hint="eastAsia" w:asciiTheme="minorEastAsia" w:hAnsiTheme="minorEastAsia" w:eastAsiaTheme="minorEastAsia" w:cstheme="minorEastAsia"/>
                <w:color w:val="000000"/>
                <w:sz w:val="24"/>
              </w:rPr>
              <w:t>年区内“两新”党组织党建保障工作</w:t>
            </w:r>
            <w:r>
              <w:rPr>
                <w:rFonts w:hint="eastAsia" w:asciiTheme="minorEastAsia" w:hAnsiTheme="minorEastAsia" w:eastAsiaTheme="minorEastAsia" w:cstheme="minorEastAsia"/>
                <w:b/>
                <w:bCs/>
                <w:color w:val="000000"/>
                <w:sz w:val="24"/>
              </w:rPr>
              <w:t xml:space="preserve"> </w:t>
            </w:r>
            <w:r>
              <w:rPr>
                <w:rFonts w:hint="eastAsia" w:asciiTheme="minorEastAsia" w:hAnsiTheme="minorEastAsia" w:eastAsiaTheme="minorEastAsia" w:cstheme="minorEastAsia"/>
                <w:color w:val="000000"/>
                <w:sz w:val="24"/>
              </w:rPr>
              <w:t xml:space="preserve">  </w:t>
            </w:r>
          </w:p>
          <w:p>
            <w:pPr>
              <w:widowControl/>
              <w:numPr>
                <w:ilvl w:val="0"/>
                <w:numId w:val="0"/>
              </w:numPr>
              <w:jc w:val="both"/>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                           </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eastAsia="zh-CN"/>
              </w:rPr>
              <w:t>保障</w:t>
            </w:r>
            <w:r>
              <w:rPr>
                <w:rFonts w:hint="eastAsia" w:asciiTheme="minorEastAsia" w:hAnsiTheme="minorEastAsia" w:eastAsiaTheme="minorEastAsia" w:cstheme="minorEastAsia"/>
                <w:color w:val="000000"/>
                <w:sz w:val="24"/>
              </w:rPr>
              <w:t>20</w:t>
            </w:r>
            <w:r>
              <w:rPr>
                <w:rFonts w:hint="eastAsia" w:asciiTheme="minorEastAsia" w:hAnsiTheme="minorEastAsia" w:eastAsiaTheme="minorEastAsia" w:cstheme="minorEastAsia"/>
                <w:color w:val="000000"/>
                <w:sz w:val="24"/>
                <w:lang w:val="en-US" w:eastAsia="zh-CN"/>
              </w:rPr>
              <w:t>20</w:t>
            </w:r>
            <w:r>
              <w:rPr>
                <w:rFonts w:hint="eastAsia" w:asciiTheme="minorEastAsia" w:hAnsiTheme="minorEastAsia" w:eastAsiaTheme="minorEastAsia" w:cstheme="minorEastAsia"/>
                <w:color w:val="000000"/>
                <w:sz w:val="24"/>
              </w:rPr>
              <w:t>年区内“两新”党组织党建工作</w:t>
            </w:r>
          </w:p>
        </w:tc>
      </w:tr>
      <w:tr>
        <w:tblPrEx>
          <w:tblCellMar>
            <w:top w:w="0" w:type="dxa"/>
            <w:left w:w="0" w:type="dxa"/>
            <w:bottom w:w="0" w:type="dxa"/>
            <w:right w:w="0" w:type="dxa"/>
          </w:tblCellMar>
        </w:tblPrEx>
        <w:trPr>
          <w:trHeight w:val="9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实际完成指标值(包含数字及文字描述)</w:t>
            </w:r>
          </w:p>
        </w:tc>
      </w:tr>
      <w:tr>
        <w:tblPrEx>
          <w:tblCellMar>
            <w:top w:w="0" w:type="dxa"/>
            <w:left w:w="0" w:type="dxa"/>
            <w:bottom w:w="0" w:type="dxa"/>
            <w:right w:w="0" w:type="dxa"/>
          </w:tblCellMar>
        </w:tblPrEx>
        <w:trPr>
          <w:trHeight w:val="71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 补贴发放时间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eastAsia="zh-CN"/>
              </w:rPr>
              <w:t>20</w:t>
            </w:r>
            <w:r>
              <w:rPr>
                <w:rFonts w:hint="eastAsia" w:asciiTheme="minorEastAsia" w:hAnsiTheme="minorEastAsia" w:eastAsiaTheme="minorEastAsia" w:cstheme="minorEastAsia"/>
                <w:color w:val="000000"/>
                <w:sz w:val="24"/>
                <w:lang w:val="en-US" w:eastAsia="zh-CN"/>
              </w:rPr>
              <w:t>20</w:t>
            </w:r>
            <w:r>
              <w:rPr>
                <w:rFonts w:hint="eastAsia" w:asciiTheme="minorEastAsia" w:hAnsiTheme="minorEastAsia" w:eastAsiaTheme="minorEastAsia" w:cstheme="minorEastAsia"/>
                <w:color w:val="000000"/>
                <w:sz w:val="24"/>
                <w:lang w:eastAsia="zh-CN"/>
              </w:rPr>
              <w:t>年底前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12月中旬</w:t>
            </w:r>
          </w:p>
        </w:tc>
      </w:tr>
      <w:tr>
        <w:tblPrEx>
          <w:tblCellMar>
            <w:top w:w="0" w:type="dxa"/>
            <w:left w:w="0" w:type="dxa"/>
            <w:bottom w:w="0" w:type="dxa"/>
            <w:right w:w="0" w:type="dxa"/>
          </w:tblCellMar>
        </w:tblPrEx>
        <w:trPr>
          <w:trHeight w:val="91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eastAsia="zh-CN"/>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eastAsia="zh-CN"/>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eastAsia="zh-CN"/>
              </w:rPr>
            </w:pPr>
          </w:p>
        </w:tc>
      </w:tr>
      <w:tr>
        <w:tblPrEx>
          <w:tblCellMar>
            <w:top w:w="0" w:type="dxa"/>
            <w:left w:w="0" w:type="dxa"/>
            <w:bottom w:w="0" w:type="dxa"/>
            <w:right w:w="0" w:type="dxa"/>
          </w:tblCellMar>
        </w:tblPrEx>
        <w:trPr>
          <w:trHeight w:val="88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Theme="minorEastAsia" w:hAnsiTheme="minorEastAsia" w:eastAsiaTheme="minorEastAsia" w:cstheme="minorEastAsia"/>
                <w:color w:val="000000"/>
                <w:sz w:val="24"/>
                <w:lang w:val="en-US" w:eastAsia="zh-CN"/>
              </w:rPr>
            </w:pPr>
          </w:p>
        </w:tc>
      </w:tr>
      <w:tr>
        <w:tblPrEx>
          <w:tblCellMar>
            <w:top w:w="0" w:type="dxa"/>
            <w:left w:w="0" w:type="dxa"/>
            <w:bottom w:w="0" w:type="dxa"/>
            <w:right w:w="0" w:type="dxa"/>
          </w:tblCellMar>
        </w:tblPrEx>
        <w:trPr>
          <w:trHeight w:val="91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88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68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83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9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rPr>
              <w:t>“两新”党组织满意的</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rPr>
              <w:t>满意度≥90%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rPr>
              <w:t>满意度≥90%</w:t>
            </w:r>
          </w:p>
        </w:tc>
      </w:tr>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7"/>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w:t>
            </w:r>
            <w:r>
              <w:rPr>
                <w:rFonts w:hint="eastAsia" w:ascii="宋体" w:hAnsi="宋体" w:cs="宋体"/>
                <w:color w:val="000000"/>
                <w:kern w:val="0"/>
                <w:sz w:val="36"/>
                <w:szCs w:val="36"/>
                <w:lang w:val="en-US" w:eastAsia="zh-CN" w:bidi="ar"/>
              </w:rPr>
              <w:t>20</w:t>
            </w:r>
            <w:r>
              <w:rPr>
                <w:rFonts w:hint="eastAsia" w:ascii="宋体" w:hAnsi="宋体" w:cs="宋体"/>
                <w:color w:val="000000"/>
                <w:kern w:val="0"/>
                <w:sz w:val="36"/>
                <w:szCs w:val="36"/>
                <w:lang w:bidi="ar"/>
              </w:rPr>
              <w:t xml:space="preserve"> 年度)</w:t>
            </w:r>
          </w:p>
        </w:tc>
      </w:tr>
      <w:tr>
        <w:tblPrEx>
          <w:tblCellMar>
            <w:top w:w="0" w:type="dxa"/>
            <w:left w:w="0" w:type="dxa"/>
            <w:bottom w:w="0" w:type="dxa"/>
            <w:right w:w="0" w:type="dxa"/>
          </w:tblCellMar>
        </w:tblPrEx>
        <w:trPr>
          <w:trHeight w:val="90"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就业扶贫开发农村公益性岗位补助资金</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eastAsia="zh-CN"/>
              </w:rPr>
              <w:t>党群工作部</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8.6万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8.6万</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8.6万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8.6万</w:t>
            </w:r>
          </w:p>
        </w:tc>
      </w:tr>
      <w:tr>
        <w:tblPrEx>
          <w:tblCellMar>
            <w:top w:w="0" w:type="dxa"/>
            <w:left w:w="0" w:type="dxa"/>
            <w:bottom w:w="0" w:type="dxa"/>
            <w:right w:w="0" w:type="dxa"/>
          </w:tblCellMar>
        </w:tblPrEx>
        <w:trPr>
          <w:trHeight w:val="96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实际完成目标</w:t>
            </w:r>
          </w:p>
        </w:tc>
      </w:tr>
      <w:tr>
        <w:tblPrEx>
          <w:tblCellMar>
            <w:top w:w="0" w:type="dxa"/>
            <w:left w:w="0" w:type="dxa"/>
            <w:bottom w:w="0" w:type="dxa"/>
            <w:right w:w="0" w:type="dxa"/>
          </w:tblCellMar>
        </w:tblPrEx>
        <w:trPr>
          <w:trHeight w:val="187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color w:val="000000"/>
                <w:sz w:val="24"/>
              </w:rPr>
              <w:t>做好</w:t>
            </w:r>
            <w:r>
              <w:rPr>
                <w:rFonts w:hint="eastAsia" w:asciiTheme="minorEastAsia" w:hAnsiTheme="minorEastAsia" w:eastAsiaTheme="minorEastAsia" w:cstheme="minorEastAsia"/>
                <w:color w:val="000000"/>
                <w:sz w:val="24"/>
                <w:lang w:val="en-US" w:eastAsia="zh-CN"/>
              </w:rPr>
              <w:t>2020</w:t>
            </w:r>
            <w:r>
              <w:rPr>
                <w:rFonts w:hint="eastAsia" w:asciiTheme="minorEastAsia" w:hAnsiTheme="minorEastAsia" w:eastAsiaTheme="minorEastAsia" w:cstheme="minorEastAsia"/>
                <w:color w:val="000000"/>
                <w:sz w:val="24"/>
              </w:rPr>
              <w:t>年</w:t>
            </w:r>
            <w:r>
              <w:rPr>
                <w:rFonts w:hint="eastAsia" w:asciiTheme="minorEastAsia" w:hAnsiTheme="minorEastAsia" w:eastAsiaTheme="minorEastAsia" w:cstheme="minorEastAsia"/>
                <w:color w:val="000000"/>
                <w:sz w:val="24"/>
                <w:lang w:eastAsia="zh-CN"/>
              </w:rPr>
              <w:t>就业扶贫</w:t>
            </w:r>
            <w:r>
              <w:rPr>
                <w:rFonts w:hint="eastAsia" w:asciiTheme="minorEastAsia" w:hAnsiTheme="minorEastAsia" w:eastAsiaTheme="minorEastAsia" w:cstheme="minorEastAsia"/>
                <w:color w:val="000000"/>
                <w:sz w:val="24"/>
                <w:lang w:val="en-US" w:eastAsia="zh-CN"/>
              </w:rPr>
              <w:t>开发农村公益性岗位工作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做好</w:t>
            </w:r>
            <w:r>
              <w:rPr>
                <w:rFonts w:hint="eastAsia" w:asciiTheme="minorEastAsia" w:hAnsiTheme="minorEastAsia" w:eastAsiaTheme="minorEastAsia" w:cstheme="minorEastAsia"/>
                <w:color w:val="000000"/>
                <w:sz w:val="24"/>
                <w:lang w:val="en-US" w:eastAsia="zh-CN"/>
              </w:rPr>
              <w:t>2020</w:t>
            </w:r>
            <w:r>
              <w:rPr>
                <w:rFonts w:hint="eastAsia" w:asciiTheme="minorEastAsia" w:hAnsiTheme="minorEastAsia" w:eastAsiaTheme="minorEastAsia" w:cstheme="minorEastAsia"/>
                <w:color w:val="000000"/>
                <w:sz w:val="24"/>
              </w:rPr>
              <w:t>年</w:t>
            </w:r>
            <w:r>
              <w:rPr>
                <w:rFonts w:hint="eastAsia" w:asciiTheme="minorEastAsia" w:hAnsiTheme="minorEastAsia" w:eastAsiaTheme="minorEastAsia" w:cstheme="minorEastAsia"/>
                <w:color w:val="000000"/>
                <w:sz w:val="24"/>
                <w:lang w:eastAsia="zh-CN"/>
              </w:rPr>
              <w:t>就业扶贫</w:t>
            </w:r>
            <w:r>
              <w:rPr>
                <w:rFonts w:hint="eastAsia" w:asciiTheme="minorEastAsia" w:hAnsiTheme="minorEastAsia" w:eastAsiaTheme="minorEastAsia" w:cstheme="minorEastAsia"/>
                <w:color w:val="000000"/>
                <w:sz w:val="24"/>
                <w:lang w:val="en-US" w:eastAsia="zh-CN"/>
              </w:rPr>
              <w:t>开发农村公益性岗位工作</w:t>
            </w:r>
            <w:r>
              <w:rPr>
                <w:rFonts w:hint="eastAsia" w:asciiTheme="minorEastAsia" w:hAnsiTheme="minorEastAsia" w:eastAsiaTheme="minorEastAsia" w:cstheme="minorEastAsia"/>
                <w:color w:val="000000"/>
                <w:sz w:val="24"/>
              </w:rPr>
              <w:t xml:space="preserve">            </w:t>
            </w:r>
          </w:p>
        </w:tc>
      </w:tr>
      <w:tr>
        <w:tblPrEx>
          <w:tblCellMar>
            <w:top w:w="0" w:type="dxa"/>
            <w:left w:w="0" w:type="dxa"/>
            <w:bottom w:w="0" w:type="dxa"/>
            <w:right w:w="0" w:type="dxa"/>
          </w:tblCellMar>
        </w:tblPrEx>
        <w:trPr>
          <w:trHeight w:val="9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实际完成指标值(包含数字及文字描述)</w:t>
            </w:r>
          </w:p>
        </w:tc>
      </w:tr>
      <w:tr>
        <w:tblPrEx>
          <w:tblCellMar>
            <w:top w:w="0" w:type="dxa"/>
            <w:left w:w="0" w:type="dxa"/>
            <w:bottom w:w="0" w:type="dxa"/>
            <w:right w:w="0" w:type="dxa"/>
          </w:tblCellMar>
        </w:tblPrEx>
        <w:trPr>
          <w:trHeight w:val="71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 补贴人数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16</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16</w:t>
            </w:r>
          </w:p>
        </w:tc>
      </w:tr>
      <w:tr>
        <w:tblPrEx>
          <w:tblCellMar>
            <w:top w:w="0" w:type="dxa"/>
            <w:left w:w="0" w:type="dxa"/>
            <w:bottom w:w="0" w:type="dxa"/>
            <w:right w:w="0" w:type="dxa"/>
          </w:tblCellMar>
        </w:tblPrEx>
        <w:trPr>
          <w:trHeight w:val="91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 补贴发放时间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eastAsia="zh-CN"/>
              </w:rPr>
              <w:t>收到申报后</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收到申报后</w:t>
            </w:r>
          </w:p>
        </w:tc>
      </w:tr>
      <w:tr>
        <w:tblPrEx>
          <w:tblCellMar>
            <w:top w:w="0" w:type="dxa"/>
            <w:left w:w="0" w:type="dxa"/>
            <w:bottom w:w="0" w:type="dxa"/>
            <w:right w:w="0" w:type="dxa"/>
          </w:tblCellMar>
        </w:tblPrEx>
        <w:trPr>
          <w:trHeight w:val="88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补贴发放时间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收到申报后</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收到申报后</w:t>
            </w:r>
            <w:r>
              <w:rPr>
                <w:rFonts w:hint="eastAsia" w:asciiTheme="minorEastAsia" w:hAnsiTheme="minorEastAsia" w:eastAsiaTheme="minorEastAsia" w:cstheme="minorEastAsia"/>
                <w:color w:val="000000"/>
                <w:sz w:val="24"/>
                <w:lang w:eastAsia="zh-CN"/>
              </w:rPr>
              <w:t>按时支付</w:t>
            </w:r>
          </w:p>
        </w:tc>
      </w:tr>
      <w:tr>
        <w:tblPrEx>
          <w:tblCellMar>
            <w:top w:w="0" w:type="dxa"/>
            <w:left w:w="0" w:type="dxa"/>
            <w:bottom w:w="0" w:type="dxa"/>
            <w:right w:w="0" w:type="dxa"/>
          </w:tblCellMar>
        </w:tblPrEx>
        <w:trPr>
          <w:trHeight w:val="91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88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68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83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9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7"/>
              <w:widowControl/>
              <w:ind w:left="4173" w:leftChars="1310" w:hanging="1422" w:hangingChars="395"/>
              <w:textAlignment w:val="center"/>
              <w:rPr>
                <w:rFonts w:hint="eastAsia" w:ascii="黑体" w:hAnsi="黑体" w:eastAsia="黑体" w:cs="宋体"/>
                <w:bCs/>
                <w:color w:val="000000"/>
                <w:kern w:val="0"/>
                <w:sz w:val="36"/>
                <w:szCs w:val="36"/>
                <w:lang w:bidi="ar"/>
              </w:rPr>
            </w:pPr>
          </w:p>
          <w:p>
            <w:pPr>
              <w:pStyle w:val="27"/>
              <w:widowControl/>
              <w:ind w:left="4173" w:leftChars="1310" w:hanging="1422" w:hangingChars="395"/>
              <w:textAlignment w:val="center"/>
              <w:rPr>
                <w:rFonts w:hint="eastAsia" w:ascii="黑体" w:hAnsi="黑体" w:eastAsia="黑体" w:cs="宋体"/>
                <w:bCs/>
                <w:color w:val="000000"/>
                <w:kern w:val="0"/>
                <w:sz w:val="36"/>
                <w:szCs w:val="36"/>
                <w:lang w:bidi="ar"/>
              </w:rPr>
            </w:pPr>
          </w:p>
          <w:p>
            <w:pPr>
              <w:pStyle w:val="27"/>
              <w:widowControl/>
              <w:ind w:left="4173" w:leftChars="1310" w:hanging="1422" w:hangingChars="395"/>
              <w:textAlignment w:val="center"/>
              <w:rPr>
                <w:rFonts w:hint="eastAsia" w:ascii="黑体" w:hAnsi="黑体" w:eastAsia="黑体" w:cs="宋体"/>
                <w:bCs/>
                <w:color w:val="000000"/>
                <w:kern w:val="0"/>
                <w:sz w:val="36"/>
                <w:szCs w:val="36"/>
                <w:lang w:bidi="ar"/>
              </w:rPr>
            </w:pPr>
            <w:r>
              <w:rPr>
                <w:rFonts w:hint="eastAsia" w:ascii="黑体" w:hAnsi="黑体" w:eastAsia="黑体" w:cs="宋体"/>
                <w:bCs/>
                <w:color w:val="000000"/>
                <w:kern w:val="0"/>
                <w:sz w:val="36"/>
                <w:szCs w:val="36"/>
                <w:lang w:bidi="ar"/>
              </w:rPr>
              <w:t>项目支出绩效目标完成情况表</w:t>
            </w:r>
          </w:p>
          <w:p>
            <w:pPr>
              <w:pStyle w:val="27"/>
              <w:widowControl/>
              <w:ind w:left="4187" w:leftChars="1994" w:firstLine="18" w:firstLineChars="5"/>
              <w:textAlignment w:val="center"/>
              <w:rPr>
                <w:rFonts w:ascii="宋体" w:hAnsi="宋体" w:cs="宋体"/>
                <w:color w:val="000000"/>
                <w:sz w:val="36"/>
                <w:szCs w:val="36"/>
              </w:rPr>
            </w:pPr>
            <w:r>
              <w:rPr>
                <w:rFonts w:hint="eastAsia" w:ascii="宋体" w:hAnsi="宋体" w:cs="宋体"/>
                <w:color w:val="000000"/>
                <w:kern w:val="0"/>
                <w:sz w:val="36"/>
                <w:szCs w:val="36"/>
                <w:lang w:bidi="ar"/>
              </w:rPr>
              <w:t>(20</w:t>
            </w:r>
            <w:r>
              <w:rPr>
                <w:rFonts w:hint="eastAsia" w:ascii="宋体" w:hAnsi="宋体" w:cs="宋体"/>
                <w:color w:val="000000"/>
                <w:kern w:val="0"/>
                <w:sz w:val="36"/>
                <w:szCs w:val="36"/>
                <w:lang w:val="en-US" w:eastAsia="zh-CN" w:bidi="ar"/>
              </w:rPr>
              <w:t>20</w:t>
            </w:r>
            <w:r>
              <w:rPr>
                <w:rFonts w:hint="eastAsia" w:ascii="宋体" w:hAnsi="宋体" w:cs="宋体"/>
                <w:color w:val="000000"/>
                <w:kern w:val="0"/>
                <w:sz w:val="36"/>
                <w:szCs w:val="36"/>
                <w:lang w:bidi="ar"/>
              </w:rPr>
              <w:t xml:space="preserve"> 年度)</w:t>
            </w:r>
          </w:p>
        </w:tc>
      </w:tr>
      <w:tr>
        <w:tblPrEx>
          <w:tblCellMar>
            <w:top w:w="0" w:type="dxa"/>
            <w:left w:w="0" w:type="dxa"/>
            <w:bottom w:w="0" w:type="dxa"/>
            <w:right w:w="0" w:type="dxa"/>
          </w:tblCellMar>
        </w:tblPrEx>
        <w:trPr>
          <w:trHeight w:val="90"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val="en-US" w:eastAsia="zh-CN"/>
              </w:rPr>
              <w:t>党员教育和培训管理经费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eastAsia="zh-CN"/>
              </w:rPr>
              <w:t>党群工作部</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3.84万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3.34万</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3.84万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3.34万</w:t>
            </w:r>
          </w:p>
        </w:tc>
      </w:tr>
      <w:tr>
        <w:tblPrEx>
          <w:tblCellMar>
            <w:top w:w="0" w:type="dxa"/>
            <w:left w:w="0" w:type="dxa"/>
            <w:bottom w:w="0" w:type="dxa"/>
            <w:right w:w="0" w:type="dxa"/>
          </w:tblCellMar>
        </w:tblPrEx>
        <w:trPr>
          <w:trHeight w:val="96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实际完成目标</w:t>
            </w:r>
          </w:p>
        </w:tc>
      </w:tr>
      <w:tr>
        <w:tblPrEx>
          <w:tblCellMar>
            <w:top w:w="0" w:type="dxa"/>
            <w:left w:w="0" w:type="dxa"/>
            <w:bottom w:w="0" w:type="dxa"/>
            <w:right w:w="0" w:type="dxa"/>
          </w:tblCellMar>
        </w:tblPrEx>
        <w:trPr>
          <w:trHeight w:val="187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完成20</w:t>
            </w:r>
            <w:r>
              <w:rPr>
                <w:rFonts w:hint="eastAsia" w:asciiTheme="minorEastAsia" w:hAnsiTheme="minorEastAsia" w:eastAsiaTheme="minorEastAsia" w:cstheme="minorEastAsia"/>
                <w:color w:val="000000"/>
                <w:sz w:val="24"/>
                <w:lang w:val="en-US" w:eastAsia="zh-CN"/>
              </w:rPr>
              <w:t>20</w:t>
            </w:r>
            <w:r>
              <w:rPr>
                <w:rFonts w:hint="eastAsia" w:asciiTheme="minorEastAsia" w:hAnsiTheme="minorEastAsia" w:eastAsiaTheme="minorEastAsia" w:cstheme="minorEastAsia"/>
                <w:color w:val="000000"/>
                <w:sz w:val="24"/>
              </w:rPr>
              <w:t xml:space="preserve">年区内党员教育培训                           </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eastAsia="zh-CN"/>
              </w:rPr>
              <w:t>对发展对象进行培训，购买党员学习资料</w:t>
            </w:r>
            <w:r>
              <w:rPr>
                <w:rFonts w:hint="eastAsia" w:asciiTheme="minorEastAsia" w:hAnsiTheme="minorEastAsia" w:eastAsiaTheme="minorEastAsia" w:cstheme="minorEastAsia"/>
                <w:color w:val="000000"/>
                <w:sz w:val="24"/>
              </w:rPr>
              <w:t xml:space="preserve">                          </w:t>
            </w:r>
          </w:p>
        </w:tc>
      </w:tr>
      <w:tr>
        <w:tblPrEx>
          <w:tblCellMar>
            <w:top w:w="0" w:type="dxa"/>
            <w:left w:w="0" w:type="dxa"/>
            <w:bottom w:w="0" w:type="dxa"/>
            <w:right w:w="0" w:type="dxa"/>
          </w:tblCellMar>
        </w:tblPrEx>
        <w:trPr>
          <w:trHeight w:val="9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实际完成指标值(包含数字及文字描述)</w:t>
            </w:r>
          </w:p>
        </w:tc>
      </w:tr>
      <w:tr>
        <w:tblPrEx>
          <w:tblCellMar>
            <w:top w:w="0" w:type="dxa"/>
            <w:left w:w="0" w:type="dxa"/>
            <w:bottom w:w="0" w:type="dxa"/>
            <w:right w:w="0" w:type="dxa"/>
          </w:tblCellMar>
        </w:tblPrEx>
        <w:trPr>
          <w:trHeight w:val="71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eastAsia="zh-CN"/>
              </w:rPr>
              <w:t>发展对象培训次数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≥1次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2次</w:t>
            </w:r>
          </w:p>
        </w:tc>
      </w:tr>
      <w:tr>
        <w:tblPrEx>
          <w:tblCellMar>
            <w:top w:w="0" w:type="dxa"/>
            <w:left w:w="0" w:type="dxa"/>
            <w:bottom w:w="0" w:type="dxa"/>
            <w:right w:w="0" w:type="dxa"/>
          </w:tblCellMar>
        </w:tblPrEx>
        <w:trPr>
          <w:trHeight w:val="91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购买党员学习资料</w:t>
            </w:r>
            <w:r>
              <w:rPr>
                <w:rFonts w:hint="eastAsia" w:asciiTheme="minorEastAsia" w:hAnsiTheme="minorEastAsia" w:eastAsiaTheme="minorEastAsia" w:cstheme="minorEastAsia"/>
                <w:color w:val="000000"/>
                <w:sz w:val="24"/>
                <w:lang w:eastAsia="zh-CN"/>
              </w:rPr>
              <w:t>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等于培训对象人数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eastAsia="zh-CN"/>
              </w:rPr>
              <w:t>等</w:t>
            </w:r>
            <w:r>
              <w:rPr>
                <w:rFonts w:hint="eastAsia" w:asciiTheme="minorEastAsia" w:hAnsiTheme="minorEastAsia" w:eastAsiaTheme="minorEastAsia" w:cstheme="minorEastAsia"/>
                <w:color w:val="000000"/>
                <w:sz w:val="24"/>
              </w:rPr>
              <w:t>于培训对象人数</w:t>
            </w:r>
          </w:p>
        </w:tc>
      </w:tr>
      <w:tr>
        <w:tblPrEx>
          <w:tblCellMar>
            <w:top w:w="0" w:type="dxa"/>
            <w:left w:w="0" w:type="dxa"/>
            <w:bottom w:w="0" w:type="dxa"/>
            <w:right w:w="0" w:type="dxa"/>
          </w:tblCellMar>
        </w:tblPrEx>
        <w:trPr>
          <w:trHeight w:val="90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开展培训时间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12月前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9月、11月</w:t>
            </w:r>
          </w:p>
        </w:tc>
      </w:tr>
      <w:tr>
        <w:tblPrEx>
          <w:tblCellMar>
            <w:top w:w="0" w:type="dxa"/>
            <w:left w:w="0" w:type="dxa"/>
            <w:bottom w:w="0" w:type="dxa"/>
            <w:right w:w="0" w:type="dxa"/>
          </w:tblCellMar>
        </w:tblPrEx>
        <w:trPr>
          <w:trHeight w:val="91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培训及资料购买费用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3.84</w:t>
            </w:r>
            <w:r>
              <w:rPr>
                <w:rFonts w:hint="eastAsia" w:asciiTheme="minorEastAsia" w:hAnsiTheme="minorEastAsia" w:eastAsiaTheme="minorEastAsia" w:cstheme="minorEastAsia"/>
                <w:color w:val="000000"/>
                <w:sz w:val="24"/>
                <w:lang w:eastAsia="zh-CN"/>
              </w:rPr>
              <w:t>万元</w:t>
            </w:r>
            <w:r>
              <w:rPr>
                <w:rFonts w:hint="eastAsia" w:asciiTheme="minorEastAsia" w:hAnsiTheme="minorEastAsia" w:eastAsiaTheme="minorEastAsia" w:cstheme="minorEastAsia"/>
                <w:color w:val="000000"/>
                <w:sz w:val="24"/>
              </w:rPr>
              <w:t>以内</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rPr>
              <w:t>3</w:t>
            </w:r>
            <w:r>
              <w:rPr>
                <w:rFonts w:hint="eastAsia" w:asciiTheme="minorEastAsia" w:hAnsiTheme="minorEastAsia" w:eastAsiaTheme="minorEastAsia" w:cstheme="minorEastAsia"/>
                <w:color w:val="000000"/>
                <w:sz w:val="24"/>
                <w:lang w:val="en-US" w:eastAsia="zh-CN"/>
              </w:rPr>
              <w:t>.34万元</w:t>
            </w:r>
          </w:p>
        </w:tc>
      </w:tr>
      <w:tr>
        <w:tblPrEx>
          <w:tblCellMar>
            <w:top w:w="0" w:type="dxa"/>
            <w:left w:w="0" w:type="dxa"/>
            <w:bottom w:w="0" w:type="dxa"/>
            <w:right w:w="0" w:type="dxa"/>
          </w:tblCellMar>
        </w:tblPrEx>
        <w:trPr>
          <w:trHeight w:val="88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68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83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eastAsia="zh-CN"/>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党员政治素养提升情况</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提高党员政治素养</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eastAsia="zh-CN"/>
              </w:rPr>
              <w:t>加强党员学习，提升党员政治素质</w:t>
            </w:r>
          </w:p>
        </w:tc>
      </w:tr>
      <w:tr>
        <w:tblPrEx>
          <w:tblCellMar>
            <w:top w:w="0" w:type="dxa"/>
            <w:left w:w="0" w:type="dxa"/>
            <w:bottom w:w="0" w:type="dxa"/>
            <w:right w:w="0" w:type="dxa"/>
          </w:tblCellMar>
        </w:tblPrEx>
        <w:trPr>
          <w:trHeight w:val="9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eastAsia="zh-CN"/>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参加培训区内党员满意度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满意度≥90%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满意度≥90%</w:t>
            </w:r>
          </w:p>
        </w:tc>
      </w:tr>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7"/>
              <w:widowControl/>
              <w:ind w:left="4173" w:leftChars="1310" w:hanging="1422" w:hangingChars="395"/>
              <w:textAlignment w:val="center"/>
              <w:rPr>
                <w:rFonts w:hint="eastAsia" w:ascii="黑体" w:hAnsi="黑体" w:eastAsia="黑体" w:cs="宋体"/>
                <w:bCs/>
                <w:color w:val="000000"/>
                <w:kern w:val="0"/>
                <w:sz w:val="36"/>
                <w:szCs w:val="36"/>
                <w:lang w:bidi="ar"/>
              </w:rPr>
            </w:pPr>
          </w:p>
          <w:p>
            <w:pPr>
              <w:pStyle w:val="27"/>
              <w:widowControl/>
              <w:ind w:left="4173" w:leftChars="1310" w:hanging="1422" w:hangingChars="395"/>
              <w:textAlignment w:val="center"/>
              <w:rPr>
                <w:rFonts w:hint="eastAsia" w:ascii="黑体" w:hAnsi="黑体" w:eastAsia="黑体" w:cs="宋体"/>
                <w:bCs/>
                <w:color w:val="000000"/>
                <w:kern w:val="0"/>
                <w:sz w:val="36"/>
                <w:szCs w:val="36"/>
                <w:lang w:bidi="ar"/>
              </w:rPr>
            </w:pPr>
          </w:p>
          <w:p>
            <w:pPr>
              <w:pStyle w:val="27"/>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w:t>
            </w:r>
            <w:r>
              <w:rPr>
                <w:rFonts w:hint="eastAsia" w:ascii="宋体" w:hAnsi="宋体" w:cs="宋体"/>
                <w:color w:val="000000"/>
                <w:kern w:val="0"/>
                <w:sz w:val="36"/>
                <w:szCs w:val="36"/>
                <w:lang w:val="en-US" w:eastAsia="zh-CN" w:bidi="ar"/>
              </w:rPr>
              <w:t>20</w:t>
            </w:r>
            <w:r>
              <w:rPr>
                <w:rFonts w:hint="eastAsia" w:ascii="宋体" w:hAnsi="宋体" w:cs="宋体"/>
                <w:color w:val="000000"/>
                <w:kern w:val="0"/>
                <w:sz w:val="36"/>
                <w:szCs w:val="36"/>
                <w:lang w:bidi="ar"/>
              </w:rPr>
              <w:t xml:space="preserve"> 年度)</w:t>
            </w:r>
          </w:p>
        </w:tc>
      </w:tr>
      <w:tr>
        <w:tblPrEx>
          <w:tblCellMar>
            <w:top w:w="0" w:type="dxa"/>
            <w:left w:w="0" w:type="dxa"/>
            <w:bottom w:w="0" w:type="dxa"/>
            <w:right w:w="0" w:type="dxa"/>
          </w:tblCellMar>
        </w:tblPrEx>
        <w:trPr>
          <w:trHeight w:val="90"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val="en-US" w:eastAsia="zh-CN" w:bidi="ar"/>
              </w:rPr>
              <w:t>劳动关系和劳动仲裁工作经费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党群工作部</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5万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4.99万</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5万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4.99万</w:t>
            </w:r>
          </w:p>
        </w:tc>
      </w:tr>
      <w:tr>
        <w:tblPrEx>
          <w:tblCellMar>
            <w:top w:w="0" w:type="dxa"/>
            <w:left w:w="0" w:type="dxa"/>
            <w:bottom w:w="0" w:type="dxa"/>
            <w:right w:w="0" w:type="dxa"/>
          </w:tblCellMar>
        </w:tblPrEx>
        <w:trPr>
          <w:trHeight w:val="96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87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在区内重点企业和乡镇建立劳动关系调节组织，开展劳动管理调解员培训</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完成内重点企业和乡镇建立劳动关系调节组织，开展劳动管理调解员培训</w:t>
            </w:r>
          </w:p>
        </w:tc>
      </w:tr>
      <w:tr>
        <w:tblPrEx>
          <w:tblCellMar>
            <w:top w:w="0" w:type="dxa"/>
            <w:left w:w="0" w:type="dxa"/>
            <w:bottom w:w="0" w:type="dxa"/>
            <w:right w:w="0" w:type="dxa"/>
          </w:tblCellMar>
        </w:tblPrEx>
        <w:trPr>
          <w:trHeight w:val="9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71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建立调解组织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w:t>
            </w:r>
          </w:p>
        </w:tc>
      </w:tr>
      <w:tr>
        <w:tblPrEx>
          <w:tblCellMar>
            <w:top w:w="0" w:type="dxa"/>
            <w:left w:w="0" w:type="dxa"/>
            <w:bottom w:w="0" w:type="dxa"/>
            <w:right w:w="0" w:type="dxa"/>
          </w:tblCellMar>
        </w:tblPrEx>
        <w:trPr>
          <w:trHeight w:val="91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建立调解组织时间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12月前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11月</w:t>
            </w:r>
          </w:p>
        </w:tc>
      </w:tr>
      <w:tr>
        <w:tblPrEx>
          <w:tblCellMar>
            <w:top w:w="0" w:type="dxa"/>
            <w:left w:w="0" w:type="dxa"/>
            <w:bottom w:w="0" w:type="dxa"/>
            <w:right w:w="0" w:type="dxa"/>
          </w:tblCellMar>
        </w:tblPrEx>
        <w:trPr>
          <w:trHeight w:val="88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ascii="宋体" w:hAnsi="宋体" w:cs="宋体"/>
                <w:color w:val="000000"/>
                <w:sz w:val="24"/>
              </w:rPr>
            </w:pPr>
            <w:r>
              <w:rPr>
                <w:rFonts w:hint="eastAsia" w:ascii="宋体" w:hAnsi="宋体" w:cs="宋体"/>
                <w:color w:val="000000"/>
                <w:sz w:val="24"/>
                <w:lang w:eastAsia="zh-CN"/>
              </w:rPr>
              <w:t>劳动关系和劳动仲裁工作经费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不超过</w:t>
            </w:r>
            <w:r>
              <w:rPr>
                <w:rFonts w:hint="eastAsia" w:ascii="宋体" w:hAnsi="宋体" w:cs="宋体"/>
                <w:color w:val="000000"/>
                <w:sz w:val="24"/>
                <w:lang w:val="en-US" w:eastAsia="zh-CN"/>
              </w:rPr>
              <w:t>5万元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4.99万</w:t>
            </w:r>
          </w:p>
        </w:tc>
      </w:tr>
      <w:tr>
        <w:tblPrEx>
          <w:tblCellMar>
            <w:top w:w="0" w:type="dxa"/>
            <w:left w:w="0" w:type="dxa"/>
            <w:bottom w:w="0" w:type="dxa"/>
            <w:right w:w="0" w:type="dxa"/>
          </w:tblCellMar>
        </w:tblPrEx>
        <w:trPr>
          <w:trHeight w:val="91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88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p>
        </w:tc>
      </w:tr>
      <w:tr>
        <w:tblPrEx>
          <w:tblCellMar>
            <w:top w:w="0" w:type="dxa"/>
            <w:left w:w="0" w:type="dxa"/>
            <w:bottom w:w="0" w:type="dxa"/>
            <w:right w:w="0" w:type="dxa"/>
          </w:tblCellMar>
        </w:tblPrEx>
        <w:trPr>
          <w:trHeight w:val="68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83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9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ascii="楷体_GB2312" w:hAnsi="楷体_GB2312" w:eastAsia="楷体_GB2312" w:cs="楷体_GB2312"/>
          <w:sz w:val="32"/>
          <w:szCs w:val="32"/>
        </w:rPr>
        <w:t>2.</w:t>
      </w:r>
      <w:r>
        <w:rPr>
          <w:rFonts w:hint="eastAsia" w:ascii="楷体_GB2312" w:hAnsi="楷体_GB2312" w:eastAsia="楷体_GB2312" w:cs="楷体_GB2312"/>
          <w:sz w:val="32"/>
          <w:szCs w:val="32"/>
        </w:rPr>
        <w:t>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年部门整体支出绩效评价情况开展自评，《</w:t>
      </w:r>
      <w:r>
        <w:rPr>
          <w:rFonts w:hint="eastAsia" w:ascii="仿宋_GB2312" w:hAnsi="仿宋_GB2312" w:eastAsia="仿宋_GB2312" w:cs="仿宋_GB2312"/>
          <w:sz w:val="32"/>
          <w:szCs w:val="32"/>
          <w:lang w:eastAsia="zh-CN"/>
        </w:rPr>
        <w:t>党群工作部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年部门整体支出绩效评价报告》见附件（附件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w:t>
      </w:r>
      <w:r>
        <w:rPr>
          <w:rFonts w:hint="eastAsia" w:ascii="仿宋_GB2312" w:hAnsi="仿宋_GB2312" w:eastAsia="仿宋_GB2312" w:cs="仿宋_GB2312"/>
          <w:sz w:val="32"/>
          <w:szCs w:val="32"/>
          <w:lang w:eastAsia="zh-CN"/>
        </w:rPr>
        <w:t>未</w:t>
      </w:r>
      <w:r>
        <w:rPr>
          <w:rFonts w:hint="eastAsia" w:ascii="仿宋_GB2312" w:hAnsi="仿宋_GB2312" w:eastAsia="仿宋_GB2312" w:cs="仿宋_GB2312"/>
          <w:sz w:val="32"/>
          <w:szCs w:val="32"/>
        </w:rPr>
        <w:t>组织对项目开展了绩效评价。（非涉密部门均需公开部门整体支出评价报告，部门自行组织的绩效评价情况根据部门实际公开，若未组织项目绩效评价，则只需说明部门整体支出绩效评价情况）</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4"/>
        </w:numPr>
        <w:spacing w:line="600" w:lineRule="exact"/>
        <w:ind w:firstLine="660" w:firstLineChars="150"/>
        <w:jc w:val="center"/>
        <w:outlineLvl w:val="0"/>
        <w:rPr>
          <w:rStyle w:val="16"/>
          <w:rFonts w:ascii="黑体" w:hAnsi="黑体" w:eastAsia="黑体"/>
          <w:b w:val="0"/>
        </w:rPr>
      </w:pPr>
      <w:bookmarkStart w:id="87" w:name="_Toc15396613"/>
      <w:bookmarkStart w:id="88" w:name="_Toc15377225"/>
      <w:bookmarkStart w:id="89" w:name="_Toc5542"/>
      <w:r>
        <w:rPr>
          <w:rFonts w:hint="eastAsia" w:ascii="黑体" w:hAnsi="黑体" w:eastAsia="黑体"/>
          <w:color w:val="000000"/>
          <w:sz w:val="44"/>
          <w:szCs w:val="44"/>
        </w:rPr>
        <w:t>名</w:t>
      </w:r>
      <w:r>
        <w:rPr>
          <w:rStyle w:val="16"/>
          <w:rFonts w:hint="eastAsia" w:ascii="黑体" w:hAnsi="黑体" w:eastAsia="黑体"/>
          <w:b w:val="0"/>
        </w:rPr>
        <w:t>词解释</w:t>
      </w:r>
      <w:bookmarkEnd w:id="87"/>
      <w:bookmarkEnd w:id="88"/>
      <w:bookmarkEnd w:id="89"/>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1.财政拨款收入：指单位从同级财政部门取得的财政预算资金。</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2.年初结转和结余：指以前年度尚未完成、结转到本年按有关规定继续使用的资金。 </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3.年末结转和结余：指单位按有关规定结转到下年或以后年度继续使用的资金。</w:t>
      </w:r>
    </w:p>
    <w:p>
      <w:pPr>
        <w:spacing w:line="600" w:lineRule="exact"/>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4.一般公共服务（201）人力资源事务（10）其他人力资源事务支出（99）: 指其他人力资源事务支出。</w:t>
      </w:r>
    </w:p>
    <w:p>
      <w:pPr>
        <w:spacing w:line="600" w:lineRule="exact"/>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5.一般公共服务（201）民主党派及工商联事务（28）一般行政管理事务（02）: 指民主党派有关支出。</w:t>
      </w:r>
    </w:p>
    <w:p>
      <w:pPr>
        <w:spacing w:line="600" w:lineRule="exact"/>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6.一般公共服务（201）群众团体事务（29）一般行政管理事务（02）: 指妇联、共青团相关支出。</w:t>
      </w:r>
    </w:p>
    <w:p>
      <w:pPr>
        <w:spacing w:line="600" w:lineRule="exact"/>
        <w:ind w:firstLine="640" w:firstLineChars="200"/>
        <w:rPr>
          <w:rStyle w:val="14"/>
          <w:rFonts w:hint="eastAsia" w:ascii="仿宋" w:hAnsi="仿宋" w:eastAsia="仿宋"/>
          <w:bCs/>
          <w:color w:val="000000"/>
          <w:sz w:val="32"/>
          <w:szCs w:val="32"/>
        </w:rPr>
      </w:pPr>
      <w:r>
        <w:rPr>
          <w:rFonts w:hint="eastAsia" w:ascii="仿宋" w:hAnsi="仿宋" w:eastAsia="仿宋" w:cs="仿宋"/>
          <w:kern w:val="0"/>
          <w:sz w:val="32"/>
          <w:szCs w:val="32"/>
          <w:lang w:val="en-US" w:eastAsia="zh-CN" w:bidi="ar-SA"/>
        </w:rPr>
        <w:t>7.一般公共服务（201）群众团体事务（29）其他群众团体事务支出（99）: 指其他用于群众团体事务的支出。</w:t>
      </w:r>
    </w:p>
    <w:p>
      <w:pPr>
        <w:spacing w:line="600" w:lineRule="exact"/>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8.一般公共服务（201）组织事务（32）一般行政管理事务（02）: 指行政单位（包括实行公务员管理的事业单位）未单独设置项级科目的其他项目支出。</w:t>
      </w:r>
    </w:p>
    <w:p>
      <w:pPr>
        <w:spacing w:line="600" w:lineRule="exact"/>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9.一般公共服务（201）宣传事务（33）一般行政管理事务（02）:指行政单位（包括实行公务员管理的事业单位）未单独设置项级科目的其他项目支出。</w:t>
      </w:r>
    </w:p>
    <w:p>
      <w:pPr>
        <w:spacing w:line="600" w:lineRule="exact"/>
        <w:ind w:firstLine="640" w:firstLineChars="200"/>
        <w:rPr>
          <w:rStyle w:val="14"/>
          <w:rFonts w:hint="eastAsia" w:ascii="仿宋" w:hAnsi="仿宋" w:eastAsia="仿宋"/>
          <w:b w:val="0"/>
          <w:bCs/>
          <w:color w:val="000000"/>
          <w:sz w:val="32"/>
          <w:szCs w:val="32"/>
        </w:rPr>
      </w:pPr>
      <w:r>
        <w:rPr>
          <w:rFonts w:hint="eastAsia" w:ascii="仿宋" w:hAnsi="仿宋" w:eastAsia="仿宋" w:cs="仿宋"/>
          <w:kern w:val="0"/>
          <w:sz w:val="32"/>
          <w:szCs w:val="32"/>
          <w:lang w:val="en-US" w:eastAsia="zh-CN" w:bidi="ar-SA"/>
        </w:rPr>
        <w:t>10.一般公共服务（201）宣传事务（33）宣传管理（04）:指宣传事务相关支出。</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11.一般公共服务（201）其他共产党事务支出（36）行政运行（01）: 指行政单位（包括实行公务员管理的事业单位）的基本支出。</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12.一般公共服务（201）其他共产党事务支出（36）一般行政管理事务（02）: 指行政单位（包括实行公务员管理的事业单位）未单独设置项级科目的其他项目支出。</w:t>
      </w:r>
    </w:p>
    <w:p>
      <w:pPr>
        <w:spacing w:line="600" w:lineRule="exact"/>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13.社会保障和就业支出（208）人力资源和社会保障管理事务（01）信息化建设（08）:指人力资源和社会保障部门用于信息化建设、运行维护和数据分析等方面的支出。</w:t>
      </w:r>
    </w:p>
    <w:p>
      <w:pPr>
        <w:spacing w:line="600" w:lineRule="exact"/>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14.社会保障和就业支出（208）行政事业单位养老支出（05）其他行政事业单位养老支出（99）:指其他行政事业单位离退休方面的支出。</w:t>
      </w:r>
    </w:p>
    <w:p>
      <w:pPr>
        <w:spacing w:line="600" w:lineRule="exact"/>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15.社会保障和就业支出（208）就业补助（07）其他就业补助支出（99）:指其他用于促进就业的补助。</w:t>
      </w:r>
    </w:p>
    <w:p>
      <w:pPr>
        <w:spacing w:line="600" w:lineRule="exact"/>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16.节能环保支出（211）其他节能环保支出（99）其他节能环保支出（01）:指其他用于节能环保方面的支出。</w:t>
      </w:r>
    </w:p>
    <w:p>
      <w:pPr>
        <w:spacing w:line="600" w:lineRule="exact"/>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17.农林水支出（213）扶贫（05）其他扶贫支出（99）:指其他用于扶贫方面的支出。</w:t>
      </w:r>
    </w:p>
    <w:p>
      <w:pPr>
        <w:spacing w:line="600" w:lineRule="exact"/>
        <w:ind w:firstLine="640" w:firstLineChars="200"/>
        <w:rPr>
          <w:rStyle w:val="14"/>
          <w:rFonts w:hint="eastAsia" w:ascii="仿宋" w:hAnsi="仿宋" w:eastAsia="仿宋"/>
          <w:b w:val="0"/>
          <w:bCs/>
          <w:color w:val="000000"/>
          <w:sz w:val="32"/>
          <w:szCs w:val="32"/>
        </w:rPr>
      </w:pPr>
      <w:r>
        <w:rPr>
          <w:rFonts w:hint="eastAsia" w:ascii="仿宋" w:hAnsi="仿宋" w:eastAsia="仿宋" w:cs="仿宋"/>
          <w:kern w:val="0"/>
          <w:sz w:val="32"/>
          <w:szCs w:val="32"/>
          <w:lang w:val="en-US" w:eastAsia="zh-CN" w:bidi="ar-SA"/>
        </w:rPr>
        <w:t>18.农林水支出（213）农村综合改革（07）对村集体经济组织的补助（06）:对村集体经济的补助支出。</w:t>
      </w:r>
    </w:p>
    <w:p>
      <w:pPr>
        <w:spacing w:line="600" w:lineRule="exact"/>
        <w:ind w:firstLine="640" w:firstLineChars="200"/>
        <w:rPr>
          <w:rStyle w:val="14"/>
          <w:rFonts w:hint="eastAsia" w:ascii="仿宋" w:hAnsi="仿宋" w:eastAsia="仿宋"/>
          <w:b w:val="0"/>
          <w:bCs/>
          <w:color w:val="000000"/>
          <w:sz w:val="32"/>
          <w:szCs w:val="32"/>
        </w:rPr>
      </w:pPr>
      <w:r>
        <w:rPr>
          <w:rFonts w:hint="eastAsia" w:ascii="仿宋" w:hAnsi="仿宋" w:eastAsia="仿宋" w:cs="仿宋"/>
          <w:kern w:val="0"/>
          <w:sz w:val="32"/>
          <w:szCs w:val="32"/>
          <w:lang w:val="en-US" w:eastAsia="zh-CN" w:bidi="ar-SA"/>
        </w:rPr>
        <w:t>19.农林水支出（213）农村综合改革（07）其他农村综合改革支出（99）:指其他用于农村综合改革方面的支出</w:t>
      </w:r>
    </w:p>
    <w:p>
      <w:pPr>
        <w:spacing w:line="600" w:lineRule="exact"/>
        <w:ind w:firstLine="640" w:firstLineChars="200"/>
        <w:rPr>
          <w:rStyle w:val="14"/>
          <w:rFonts w:hint="eastAsia" w:ascii="仿宋" w:hAnsi="仿宋" w:eastAsia="仿宋"/>
          <w:b w:val="0"/>
          <w:bCs/>
          <w:color w:val="000000"/>
          <w:sz w:val="32"/>
          <w:szCs w:val="32"/>
        </w:rPr>
      </w:pPr>
      <w:r>
        <w:rPr>
          <w:rFonts w:hint="eastAsia" w:ascii="仿宋" w:hAnsi="仿宋" w:eastAsia="仿宋" w:cs="仿宋"/>
          <w:kern w:val="0"/>
          <w:sz w:val="32"/>
          <w:szCs w:val="32"/>
          <w:lang w:val="en-US" w:eastAsia="zh-CN" w:bidi="ar-SA"/>
        </w:rPr>
        <w:t>20.农林水支出（213）普惠金融发展支出（08）创业担保贷款贴息（04）:指财政用于符合条件人员从事微利项目创业担保贷款贴息支出。</w:t>
      </w:r>
    </w:p>
    <w:p>
      <w:pPr>
        <w:spacing w:line="600" w:lineRule="exact"/>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21.资源勘探工业信息等支出（215）支持中小企业发展和管理支出（08）其他支持中小企业发展和管理支出（99）:指其他支持中小企业发展和管理支出。</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22.其他支出（229）其他支出（99）其他支出（01）：指不能划分到具体功能科目中的支出项目。</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23.基本支出：指为保障机构正常运转、完成日常工作任务而发生的人员支出和公用支出。</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24.项目支出：指在基本支出之外为完成特定行政任务和事业发展目标所发生的支出。 </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25.经营支出：指事业单位在专业业务活动及其辅助活动之外开展非独立核算经营活动发生的支出。</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0" w:firstLineChars="200"/>
        <w:rPr>
          <w:rFonts w:ascii="仿宋_GB2312" w:eastAsia="仿宋_GB2312"/>
          <w:color w:val="000000"/>
          <w:sz w:val="32"/>
          <w:szCs w:val="32"/>
        </w:rPr>
      </w:pPr>
      <w:r>
        <w:rPr>
          <w:rFonts w:hint="eastAsia" w:ascii="仿宋" w:hAnsi="仿宋" w:eastAsia="仿宋" w:cs="仿宋"/>
          <w:kern w:val="0"/>
          <w:sz w:val="32"/>
          <w:szCs w:val="32"/>
          <w:lang w:val="en-US" w:eastAsia="zh-CN" w:bidi="ar-SA"/>
        </w:rPr>
        <w:t>27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16"/>
          <w:rFonts w:ascii="黑体" w:hAnsi="黑体" w:eastAsia="黑体"/>
          <w:b w:val="0"/>
        </w:rPr>
      </w:pPr>
      <w:bookmarkStart w:id="90" w:name="_Toc15377226"/>
      <w:r>
        <w:rPr>
          <w:rFonts w:ascii="宋体"/>
          <w:b/>
          <w:color w:val="000000"/>
          <w:sz w:val="44"/>
          <w:szCs w:val="44"/>
        </w:rPr>
        <w:br w:type="page"/>
      </w:r>
      <w:bookmarkStart w:id="91" w:name="_Toc15396614"/>
      <w:bookmarkStart w:id="92" w:name="_Toc25936"/>
      <w:r>
        <w:rPr>
          <w:rFonts w:hint="eastAsia" w:ascii="黑体" w:hAnsi="黑体" w:eastAsia="黑体"/>
          <w:color w:val="000000"/>
          <w:sz w:val="44"/>
          <w:szCs w:val="44"/>
        </w:rPr>
        <w:t>第</w:t>
      </w:r>
      <w:r>
        <w:rPr>
          <w:rStyle w:val="16"/>
          <w:rFonts w:hint="eastAsia" w:ascii="黑体" w:hAnsi="黑体" w:eastAsia="黑体"/>
          <w:b w:val="0"/>
        </w:rPr>
        <w:t>四部分</w:t>
      </w:r>
      <w:r>
        <w:rPr>
          <w:rStyle w:val="16"/>
          <w:rFonts w:ascii="黑体" w:hAnsi="黑体" w:eastAsia="黑体"/>
          <w:b w:val="0"/>
        </w:rPr>
        <w:t xml:space="preserve"> </w:t>
      </w:r>
      <w:r>
        <w:rPr>
          <w:rStyle w:val="16"/>
          <w:rFonts w:hint="eastAsia" w:ascii="黑体" w:hAnsi="黑体" w:eastAsia="黑体"/>
          <w:b w:val="0"/>
        </w:rPr>
        <w:t>附件</w:t>
      </w:r>
      <w:bookmarkEnd w:id="91"/>
      <w:bookmarkEnd w:id="92"/>
    </w:p>
    <w:p>
      <w:pPr>
        <w:spacing w:line="600" w:lineRule="exact"/>
        <w:jc w:val="left"/>
        <w:outlineLvl w:val="0"/>
        <w:rPr>
          <w:rFonts w:ascii="方正小标宋简体" w:hAnsi="方正小标宋简体" w:eastAsia="方正小标宋简体" w:cs="方正小标宋简体"/>
          <w:sz w:val="32"/>
          <w:szCs w:val="32"/>
        </w:rPr>
      </w:pPr>
      <w:bookmarkStart w:id="93" w:name="_Toc21732"/>
      <w:r>
        <w:rPr>
          <w:rFonts w:hint="eastAsia" w:ascii="黑体" w:hAnsi="黑体" w:eastAsia="黑体" w:cs="黑体"/>
          <w:sz w:val="32"/>
          <w:szCs w:val="32"/>
        </w:rPr>
        <w:t>附件</w:t>
      </w:r>
      <w:r>
        <w:rPr>
          <w:rFonts w:ascii="黑体" w:hAnsi="黑体" w:eastAsia="黑体" w:cs="黑体"/>
          <w:sz w:val="32"/>
          <w:szCs w:val="32"/>
        </w:rPr>
        <w:t>1</w:t>
      </w:r>
      <w:bookmarkEnd w:id="93"/>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lang w:val="zh-CN" w:eastAsia="zh-CN"/>
        </w:rPr>
        <w:t>党群工作部</w:t>
      </w:r>
      <w:r>
        <w:rPr>
          <w:rFonts w:ascii="方正小标宋简体" w:hAnsi="宋体" w:eastAsia="方正小标宋简体"/>
          <w:color w:val="000000"/>
          <w:kern w:val="0"/>
          <w:sz w:val="40"/>
          <w:szCs w:val="44"/>
        </w:rPr>
        <w:t>2020</w:t>
      </w:r>
      <w:r>
        <w:rPr>
          <w:rFonts w:hint="eastAsia"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pPr>
        <w:widowControl/>
        <w:spacing w:line="580" w:lineRule="exact"/>
        <w:ind w:firstLine="640" w:firstLineChars="200"/>
        <w:contextualSpacing/>
        <w:jc w:val="center"/>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（报告范围包括机关和下属单位）</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部门概况</w:t>
      </w:r>
    </w:p>
    <w:p>
      <w:pPr>
        <w:spacing w:line="600" w:lineRule="exact"/>
        <w:ind w:firstLine="640"/>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r>
        <w:rPr>
          <w:rFonts w:hint="eastAsia" w:ascii="仿宋" w:hAnsi="仿宋" w:eastAsia="仿宋" w:cs="仿宋"/>
          <w:kern w:val="0"/>
          <w:sz w:val="32"/>
          <w:szCs w:val="32"/>
          <w:lang w:val="zh-CN" w:eastAsia="zh-CN" w:bidi="ar-SA"/>
        </w:rPr>
        <w:t>乐山高新区党群工作部是参照公务员法管理的事业单位，为全额经费拨款单位</w:t>
      </w:r>
      <w:r>
        <w:rPr>
          <w:rFonts w:hint="eastAsia" w:ascii="仿宋" w:hAnsi="仿宋" w:eastAsia="仿宋" w:cs="仿宋"/>
          <w:kern w:val="0"/>
          <w:sz w:val="32"/>
          <w:szCs w:val="32"/>
          <w:lang w:val="en-US" w:eastAsia="zh-CN" w:bidi="ar-SA"/>
        </w:rPr>
        <w:t>。</w:t>
      </w:r>
    </w:p>
    <w:p>
      <w:pPr>
        <w:spacing w:line="600" w:lineRule="exact"/>
        <w:ind w:firstLine="640"/>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（二）机构职能。</w:t>
      </w:r>
      <w:r>
        <w:rPr>
          <w:rFonts w:hint="eastAsia" w:ascii="仿宋" w:hAnsi="仿宋" w:eastAsia="仿宋" w:cs="仿宋"/>
          <w:kern w:val="0"/>
          <w:sz w:val="32"/>
          <w:szCs w:val="32"/>
          <w:lang w:val="zh-CN" w:eastAsia="zh-CN" w:bidi="ar-SA"/>
        </w:rPr>
        <w:t>负责辖区内基层党组织建设和党员思想教育、管理与发展工作；负责管委会直属机关事业单位及园区企业党的组织建设、思想建设、作风建设、制度建设和党风廉政建设；领导管委会机关工会、团工委、妇委会等机关群团组织；负责辖区内综合协调、研究干部管理；负责机构编制、人事管理、专业技术人员管理、工资福利、军转安置工作；负责劳动关系、劳动保障监察和劳动人事争议调解仲裁工作；负责就业促进、社会保险、职业能力建设等工作。承担党工委、管委会交办的其他工作任务。</w:t>
      </w:r>
    </w:p>
    <w:p>
      <w:pPr>
        <w:spacing w:line="600" w:lineRule="exact"/>
        <w:ind w:firstLine="640"/>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（三）人员概况。</w:t>
      </w:r>
      <w:r>
        <w:rPr>
          <w:rFonts w:hint="eastAsia" w:ascii="仿宋" w:hAnsi="仿宋" w:eastAsia="仿宋" w:cs="仿宋"/>
          <w:kern w:val="0"/>
          <w:sz w:val="32"/>
          <w:szCs w:val="32"/>
          <w:lang w:val="en-US" w:eastAsia="zh-CN" w:bidi="ar-SA"/>
        </w:rPr>
        <w:t>党群工作部现有参公人员4名，管委会聘用人员3名。</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spacing w:line="600" w:lineRule="exact"/>
        <w:ind w:firstLine="640" w:firstLineChars="200"/>
        <w:rPr>
          <w:rFonts w:hint="eastAsia" w:ascii="仿宋_GB2312" w:hAnsi="宋体" w:eastAsia="仿宋" w:cs="宋体"/>
          <w:color w:val="000000"/>
          <w:kern w:val="0"/>
          <w:sz w:val="32"/>
          <w:szCs w:val="32"/>
          <w:shd w:val="clear" w:color="auto" w:fill="FFFFFF"/>
          <w:lang w:val="zh-CN" w:eastAsia="zh-CN"/>
        </w:rPr>
      </w:pPr>
      <w:r>
        <w:rPr>
          <w:rFonts w:hint="eastAsia" w:ascii="仿宋_GB2312" w:hAnsi="宋体" w:eastAsia="仿宋_GB2312" w:cs="宋体"/>
          <w:color w:val="000000"/>
          <w:kern w:val="0"/>
          <w:sz w:val="32"/>
          <w:szCs w:val="32"/>
          <w:shd w:val="clear" w:color="auto" w:fill="FFFFFF"/>
          <w:lang w:val="zh-CN"/>
        </w:rPr>
        <w:t>（一）部门财政资金收入情况。</w:t>
      </w:r>
      <w:r>
        <w:rPr>
          <w:rFonts w:ascii="仿宋" w:hAnsi="仿宋" w:eastAsia="仿宋"/>
          <w:color w:val="000000"/>
          <w:sz w:val="32"/>
          <w:szCs w:val="32"/>
        </w:rPr>
        <w:t>2020</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1005.57</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1005.57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lang w:eastAsia="zh-CN"/>
        </w:rPr>
        <w:t>。</w:t>
      </w:r>
    </w:p>
    <w:p>
      <w:pPr>
        <w:widowControl/>
        <w:adjustRightInd w:val="0"/>
        <w:snapToGrid w:val="0"/>
        <w:spacing w:line="580" w:lineRule="exact"/>
        <w:ind w:firstLine="640" w:firstLineChars="200"/>
        <w:contextualSpacing/>
        <w:jc w:val="left"/>
        <w:rPr>
          <w:rFonts w:hint="eastAsia" w:ascii="仿宋_GB2312" w:hAnsi="宋体" w:eastAsia="仿宋" w:cs="宋体"/>
          <w:color w:val="000000"/>
          <w:kern w:val="0"/>
          <w:sz w:val="32"/>
          <w:szCs w:val="32"/>
          <w:shd w:val="clear" w:color="auto" w:fill="FFFFFF"/>
          <w:lang w:val="zh-CN" w:eastAsia="zh-CN"/>
        </w:rPr>
      </w:pPr>
      <w:r>
        <w:rPr>
          <w:rFonts w:hint="eastAsia" w:ascii="仿宋_GB2312" w:hAnsi="宋体" w:eastAsia="仿宋_GB2312" w:cs="宋体"/>
          <w:color w:val="000000"/>
          <w:kern w:val="0"/>
          <w:sz w:val="32"/>
          <w:szCs w:val="32"/>
          <w:shd w:val="clear" w:color="auto" w:fill="FFFFFF"/>
          <w:lang w:val="zh-CN"/>
        </w:rPr>
        <w:t>（二）部门财政资金支出情况。</w:t>
      </w:r>
      <w:r>
        <w:rPr>
          <w:rFonts w:ascii="仿宋" w:hAnsi="仿宋" w:eastAsia="仿宋"/>
          <w:color w:val="000000"/>
          <w:sz w:val="32"/>
          <w:szCs w:val="32"/>
        </w:rPr>
        <w:t>2020</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976.15</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90.16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9.24</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885.99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90.76</w:t>
      </w:r>
      <w:r>
        <w:rPr>
          <w:rFonts w:ascii="仿宋" w:hAnsi="仿宋" w:eastAsia="仿宋"/>
          <w:color w:val="000000"/>
          <w:sz w:val="32"/>
          <w:szCs w:val="32"/>
        </w:rPr>
        <w:t>%</w:t>
      </w:r>
      <w:r>
        <w:rPr>
          <w:rFonts w:hint="eastAsia" w:ascii="仿宋" w:hAnsi="仿宋" w:eastAsia="仿宋"/>
          <w:color w:val="000000"/>
          <w:sz w:val="32"/>
          <w:szCs w:val="32"/>
          <w:lang w:eastAsia="zh-CN"/>
        </w:rPr>
        <w:t>。</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spacing w:line="600" w:lineRule="exact"/>
        <w:ind w:firstLine="640"/>
        <w:rPr>
          <w:rFonts w:hint="eastAsia" w:ascii="仿宋" w:hAnsi="仿宋" w:eastAsia="仿宋" w:cs="仿宋"/>
          <w:kern w:val="0"/>
          <w:sz w:val="32"/>
          <w:szCs w:val="32"/>
          <w:lang w:val="zh-CN" w:eastAsia="zh-CN" w:bidi="ar-SA"/>
        </w:rPr>
      </w:pPr>
      <w:r>
        <w:rPr>
          <w:rFonts w:hint="eastAsia" w:ascii="仿宋" w:hAnsi="仿宋" w:eastAsia="仿宋" w:cs="仿宋"/>
          <w:kern w:val="0"/>
          <w:sz w:val="32"/>
          <w:szCs w:val="32"/>
          <w:lang w:val="en-US" w:eastAsia="zh-CN" w:bidi="ar-SA"/>
        </w:rPr>
        <w:t>2020年党群工作部预算编制工作按照高新区财政局预算编制通知和有关要求，按时完成基础、项目库报送工作，</w:t>
      </w:r>
      <w:r>
        <w:rPr>
          <w:rFonts w:hint="eastAsia" w:ascii="仿宋" w:hAnsi="仿宋" w:eastAsia="仿宋" w:cs="仿宋"/>
          <w:kern w:val="0"/>
          <w:sz w:val="32"/>
          <w:szCs w:val="32"/>
          <w:lang w:val="zh-CN" w:eastAsia="zh-CN" w:bidi="ar-SA"/>
        </w:rPr>
        <w:t>按时执行预算公开</w:t>
      </w:r>
      <w:r>
        <w:rPr>
          <w:rFonts w:hint="eastAsia" w:ascii="仿宋" w:hAnsi="仿宋" w:eastAsia="仿宋" w:cs="仿宋"/>
          <w:kern w:val="0"/>
          <w:sz w:val="32"/>
          <w:szCs w:val="32"/>
          <w:lang w:val="en-US" w:eastAsia="zh-CN" w:bidi="ar-SA"/>
        </w:rPr>
        <w:t>。</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2020年在党工委、管委会的领导下，党群工作部切实按照管委会下达的2020年度目标任务要求，加强</w:t>
      </w:r>
      <w:r>
        <w:rPr>
          <w:rFonts w:hint="eastAsia" w:ascii="仿宋" w:hAnsi="仿宋" w:eastAsia="仿宋" w:cs="仿宋"/>
          <w:kern w:val="0"/>
          <w:sz w:val="32"/>
          <w:szCs w:val="32"/>
          <w:lang w:val="zh-CN" w:eastAsia="zh-CN" w:bidi="ar-SA"/>
        </w:rPr>
        <w:t>基层党组织建设和党员思想教育、管理与发展工作；加强管委会直属机关事业单位及园区企业党的组织建设、思想建设、作风建设、制度建设和党风廉政建设；完成辖区内综合协调、研究干部管理工作；完成机构编制、人事管理、专业技术人员管理、军转安置工作；加强劳动监察，维护社会稳定；推动就业扶贫。</w:t>
      </w:r>
      <w:r>
        <w:rPr>
          <w:rFonts w:hint="eastAsia" w:ascii="仿宋" w:hAnsi="仿宋" w:eastAsia="仿宋" w:cs="仿宋"/>
          <w:kern w:val="0"/>
          <w:sz w:val="32"/>
          <w:szCs w:val="32"/>
          <w:lang w:val="en-US" w:eastAsia="zh-CN" w:bidi="ar-SA"/>
        </w:rPr>
        <w:t>圆满完成各项目标任务，整体绩效良好。</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spacing w:line="600" w:lineRule="exact"/>
        <w:ind w:firstLine="640"/>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spacing w:line="600" w:lineRule="exact"/>
        <w:ind w:firstLine="640"/>
        <w:rPr>
          <w:rFonts w:ascii="仿宋_GB2312" w:hAnsi="宋体" w:eastAsia="仿宋_GB2312" w:cs="宋体"/>
          <w:color w:val="000000"/>
          <w:kern w:val="0"/>
          <w:sz w:val="32"/>
          <w:szCs w:val="32"/>
          <w:shd w:val="clear" w:color="auto" w:fill="FFFFFF"/>
          <w:lang w:val="zh-CN"/>
        </w:rPr>
      </w:pPr>
      <w:r>
        <w:rPr>
          <w:rFonts w:hint="eastAsia" w:ascii="仿宋" w:hAnsi="仿宋" w:eastAsia="仿宋" w:cs="仿宋"/>
          <w:kern w:val="0"/>
          <w:sz w:val="32"/>
          <w:szCs w:val="32"/>
          <w:lang w:val="en-US" w:eastAsia="zh-CN" w:bidi="ar-SA"/>
        </w:rPr>
        <w:t>2020年基本支出预算较准确。有些项目的支付时间把握的不太好。因各种因素导致有些项目执行率低，甚至未执行。</w:t>
      </w:r>
    </w:p>
    <w:p>
      <w:pPr>
        <w:widowControl/>
        <w:numPr>
          <w:ilvl w:val="0"/>
          <w:numId w:val="5"/>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存在问题。</w:t>
      </w:r>
    </w:p>
    <w:p>
      <w:pPr>
        <w:widowControl/>
        <w:numPr>
          <w:ilvl w:val="0"/>
          <w:numId w:val="0"/>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 w:hAnsi="仿宋" w:eastAsia="仿宋" w:cs="仿宋"/>
          <w:kern w:val="0"/>
          <w:sz w:val="32"/>
          <w:szCs w:val="32"/>
          <w:lang w:val="en-US" w:eastAsia="zh-CN" w:bidi="ar-SA"/>
        </w:rPr>
        <w:t>预算编制不够合理准确，在预算编制中存在部分专项及部门预算编制不够细化的问题，需进一步细化预算编制。</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pPr>
        <w:spacing w:line="600" w:lineRule="exact"/>
        <w:ind w:firstLine="640"/>
        <w:rPr>
          <w:rFonts w:hint="eastAsia"/>
        </w:rPr>
      </w:pPr>
      <w:r>
        <w:rPr>
          <w:rFonts w:hint="eastAsia" w:ascii="仿宋" w:hAnsi="仿宋" w:eastAsia="仿宋" w:cs="仿宋"/>
          <w:kern w:val="0"/>
          <w:sz w:val="32"/>
          <w:szCs w:val="32"/>
          <w:lang w:val="en-US" w:eastAsia="zh-CN" w:bidi="ar-SA"/>
        </w:rPr>
        <w:t>在今后的工作一方面要严格预算编制，做到细化精确，争取一些费用纳入财政预算中；另一方面应充分预算实现的可能性和难度，正确测算收入、支出，并做好财务基础数据的统计工作，将单位的各项预算内外收支全部纳入单位预算，统一核算，统一管理，保证单位预算收支的完整性、准确性。</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w:t>
      </w:r>
      <w:r>
        <w:rPr>
          <w:rFonts w:ascii="黑体" w:hAnsi="黑体" w:eastAsia="黑体" w:cs="黑体"/>
          <w:sz w:val="32"/>
          <w:szCs w:val="32"/>
        </w:rPr>
        <w:t>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ascii="方正小标宋简体" w:hAnsi="宋体" w:eastAsia="方正小标宋简体"/>
          <w:color w:val="000000"/>
          <w:kern w:val="0"/>
          <w:sz w:val="44"/>
          <w:szCs w:val="44"/>
        </w:rPr>
        <w:t>2020</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sz w:val="32"/>
          <w:szCs w:val="32"/>
          <w:lang w:val="zh-CN"/>
        </w:rPr>
      </w:pPr>
    </w:p>
    <w:p>
      <w:pPr>
        <w:spacing w:line="600" w:lineRule="exact"/>
        <w:jc w:val="center"/>
        <w:outlineLvl w:val="0"/>
        <w:rPr>
          <w:rStyle w:val="16"/>
          <w:rFonts w:hint="eastAsia" w:ascii="黑体" w:hAnsi="黑体" w:eastAsia="黑体"/>
          <w:b w:val="0"/>
          <w:lang w:eastAsia="zh-CN"/>
        </w:rPr>
      </w:pPr>
      <w:bookmarkStart w:id="94" w:name="_Toc12899"/>
      <w:r>
        <w:rPr>
          <w:rStyle w:val="16"/>
          <w:rFonts w:hint="eastAsia" w:ascii="黑体" w:hAnsi="黑体" w:eastAsia="黑体"/>
          <w:b w:val="0"/>
          <w:lang w:eastAsia="zh-CN"/>
        </w:rPr>
        <w:t>无</w:t>
      </w:r>
      <w:bookmarkEnd w:id="94"/>
    </w:p>
    <w:p>
      <w:pPr>
        <w:spacing w:line="600" w:lineRule="exact"/>
        <w:jc w:val="center"/>
        <w:outlineLvl w:val="0"/>
        <w:rPr>
          <w:rFonts w:hint="eastAsia" w:ascii="黑体" w:hAnsi="黑体" w:eastAsia="黑体"/>
          <w:color w:val="000000"/>
          <w:sz w:val="44"/>
          <w:szCs w:val="44"/>
        </w:rPr>
      </w:pPr>
      <w:bookmarkStart w:id="95" w:name="_Toc15396618"/>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16"/>
          <w:rFonts w:hint="eastAsia" w:ascii="黑体" w:hAnsi="黑体" w:eastAsia="黑体"/>
          <w:b w:val="0"/>
        </w:rPr>
      </w:pPr>
      <w:bookmarkStart w:id="96" w:name="_Toc32097"/>
      <w:r>
        <w:rPr>
          <w:rFonts w:hint="eastAsia" w:ascii="黑体" w:hAnsi="黑体" w:eastAsia="黑体"/>
          <w:color w:val="000000"/>
          <w:sz w:val="44"/>
          <w:szCs w:val="44"/>
        </w:rPr>
        <w:t>第</w:t>
      </w:r>
      <w:r>
        <w:rPr>
          <w:rStyle w:val="16"/>
          <w:rFonts w:hint="eastAsia" w:ascii="黑体" w:hAnsi="黑体" w:eastAsia="黑体"/>
          <w:b w:val="0"/>
        </w:rPr>
        <w:t>五部分</w:t>
      </w:r>
      <w:r>
        <w:rPr>
          <w:rStyle w:val="16"/>
          <w:rFonts w:ascii="黑体" w:hAnsi="黑体" w:eastAsia="黑体"/>
          <w:b w:val="0"/>
        </w:rPr>
        <w:t xml:space="preserve"> </w:t>
      </w:r>
      <w:r>
        <w:rPr>
          <w:rStyle w:val="16"/>
          <w:rFonts w:hint="eastAsia" w:ascii="黑体" w:hAnsi="黑体" w:eastAsia="黑体"/>
          <w:b w:val="0"/>
        </w:rPr>
        <w:t>附表</w:t>
      </w:r>
      <w:bookmarkEnd w:id="90"/>
      <w:bookmarkEnd w:id="95"/>
      <w:bookmarkEnd w:id="96"/>
    </w:p>
    <w:p>
      <w:pPr>
        <w:pStyle w:val="11"/>
        <w:adjustRightInd w:val="0"/>
        <w:snapToGrid w:val="0"/>
        <w:spacing w:line="600" w:lineRule="exact"/>
        <w:jc w:val="left"/>
        <w:rPr>
          <w:rFonts w:hint="eastAsia" w:ascii="仿宋_GB2312" w:hAnsi="仿宋" w:eastAsia="仿宋_GB2312"/>
          <w:sz w:val="32"/>
          <w:szCs w:val="32"/>
        </w:rPr>
      </w:pPr>
      <w:r>
        <w:rPr>
          <w:rFonts w:hint="eastAsia" w:ascii="仿宋_GB2312" w:hAnsi="仿宋" w:eastAsia="仿宋_GB2312"/>
          <w:sz w:val="32"/>
          <w:szCs w:val="32"/>
        </w:rPr>
        <w:t>一、</w:t>
      </w:r>
      <w:r>
        <w:rPr>
          <w:rFonts w:hint="eastAsia" w:ascii="仿宋_GB2312" w:eastAsia="仿宋_GB2312"/>
          <w:sz w:val="32"/>
          <w:szCs w:val="32"/>
        </w:rPr>
        <w:t>收入支出决算总表</w:t>
      </w:r>
    </w:p>
    <w:p>
      <w:pPr>
        <w:pStyle w:val="11"/>
        <w:adjustRightInd w:val="0"/>
        <w:snapToGrid w:val="0"/>
        <w:spacing w:line="600" w:lineRule="exact"/>
        <w:jc w:val="left"/>
        <w:rPr>
          <w:rFonts w:hint="eastAsia" w:ascii="仿宋_GB2312" w:hAnsi="仿宋" w:eastAsia="仿宋_GB2312"/>
          <w:sz w:val="32"/>
          <w:szCs w:val="32"/>
        </w:rPr>
      </w:pPr>
      <w:r>
        <w:rPr>
          <w:rFonts w:hint="eastAsia" w:ascii="仿宋_GB2312" w:hAnsi="仿宋" w:eastAsia="仿宋_GB2312"/>
          <w:sz w:val="32"/>
          <w:szCs w:val="32"/>
        </w:rPr>
        <w:t>二、</w:t>
      </w:r>
      <w:r>
        <w:rPr>
          <w:rFonts w:hint="eastAsia" w:ascii="仿宋_GB2312" w:eastAsia="仿宋_GB2312"/>
          <w:sz w:val="32"/>
          <w:szCs w:val="32"/>
        </w:rPr>
        <w:t>收入</w:t>
      </w:r>
      <w:r>
        <w:rPr>
          <w:rFonts w:hint="eastAsia" w:ascii="仿宋_GB2312" w:hAnsi="仿宋" w:eastAsia="仿宋_GB2312"/>
          <w:sz w:val="32"/>
          <w:szCs w:val="32"/>
        </w:rPr>
        <w:t>决算</w:t>
      </w:r>
      <w:r>
        <w:rPr>
          <w:rFonts w:hint="eastAsia" w:ascii="仿宋_GB2312" w:eastAsia="仿宋_GB2312"/>
          <w:sz w:val="32"/>
          <w:szCs w:val="32"/>
        </w:rPr>
        <w:t>表</w:t>
      </w:r>
    </w:p>
    <w:p>
      <w:pPr>
        <w:pStyle w:val="11"/>
        <w:adjustRightInd w:val="0"/>
        <w:snapToGrid w:val="0"/>
        <w:spacing w:line="600" w:lineRule="exact"/>
        <w:jc w:val="left"/>
        <w:rPr>
          <w:rFonts w:hint="eastAsia" w:ascii="仿宋_GB2312" w:hAnsi="仿宋" w:eastAsia="仿宋_GB2312"/>
          <w:sz w:val="32"/>
          <w:szCs w:val="32"/>
        </w:rPr>
      </w:pPr>
      <w:r>
        <w:rPr>
          <w:rFonts w:hint="eastAsia" w:ascii="仿宋_GB2312" w:hAnsi="仿宋" w:eastAsia="仿宋_GB2312"/>
          <w:sz w:val="32"/>
          <w:szCs w:val="32"/>
        </w:rPr>
        <w:t>三、</w:t>
      </w:r>
      <w:r>
        <w:rPr>
          <w:rFonts w:hint="eastAsia" w:ascii="仿宋_GB2312" w:eastAsia="仿宋_GB2312"/>
          <w:sz w:val="32"/>
          <w:szCs w:val="32"/>
        </w:rPr>
        <w:t>支出</w:t>
      </w:r>
      <w:r>
        <w:rPr>
          <w:rFonts w:hint="eastAsia" w:ascii="仿宋_GB2312" w:hAnsi="仿宋" w:eastAsia="仿宋_GB2312"/>
          <w:sz w:val="32"/>
          <w:szCs w:val="32"/>
        </w:rPr>
        <w:t>决算</w:t>
      </w:r>
      <w:r>
        <w:rPr>
          <w:rFonts w:hint="eastAsia" w:ascii="仿宋_GB2312" w:eastAsia="仿宋_GB2312"/>
          <w:sz w:val="32"/>
          <w:szCs w:val="32"/>
        </w:rPr>
        <w:t>表</w:t>
      </w:r>
    </w:p>
    <w:p>
      <w:pPr>
        <w:pStyle w:val="11"/>
        <w:adjustRightInd w:val="0"/>
        <w:snapToGrid w:val="0"/>
        <w:spacing w:line="600" w:lineRule="exact"/>
        <w:jc w:val="left"/>
        <w:rPr>
          <w:rFonts w:hint="eastAsia" w:ascii="仿宋_GB2312" w:hAnsi="仿宋" w:eastAsia="仿宋_GB2312"/>
          <w:sz w:val="32"/>
          <w:szCs w:val="32"/>
        </w:rPr>
      </w:pPr>
      <w:r>
        <w:rPr>
          <w:rFonts w:hint="eastAsia" w:ascii="仿宋_GB2312" w:hAnsi="仿宋" w:eastAsia="仿宋_GB2312"/>
          <w:sz w:val="32"/>
          <w:szCs w:val="32"/>
        </w:rPr>
        <w:t>四、</w:t>
      </w:r>
      <w:r>
        <w:rPr>
          <w:rFonts w:hint="eastAsia" w:ascii="仿宋_GB2312" w:eastAsia="仿宋_GB2312"/>
          <w:sz w:val="32"/>
          <w:szCs w:val="32"/>
        </w:rPr>
        <w:t>财政拨款收入支出决算总表</w:t>
      </w:r>
    </w:p>
    <w:p>
      <w:pPr>
        <w:pStyle w:val="11"/>
        <w:adjustRightInd w:val="0"/>
        <w:snapToGrid w:val="0"/>
        <w:spacing w:line="600" w:lineRule="exact"/>
        <w:jc w:val="left"/>
        <w:rPr>
          <w:rFonts w:hint="eastAsia" w:ascii="仿宋_GB2312" w:hAnsi="仿宋" w:eastAsia="仿宋_GB2312"/>
          <w:sz w:val="32"/>
          <w:szCs w:val="32"/>
        </w:rPr>
      </w:pPr>
      <w:r>
        <w:rPr>
          <w:rFonts w:hint="eastAsia" w:ascii="仿宋_GB2312" w:hAnsi="仿宋" w:eastAsia="仿宋_GB2312"/>
          <w:sz w:val="32"/>
          <w:szCs w:val="32"/>
        </w:rPr>
        <w:t>五、财政拨款支出决算明细表</w:t>
      </w:r>
    </w:p>
    <w:p>
      <w:pPr>
        <w:pStyle w:val="11"/>
        <w:adjustRightInd w:val="0"/>
        <w:snapToGrid w:val="0"/>
        <w:spacing w:line="600" w:lineRule="exact"/>
        <w:jc w:val="left"/>
        <w:rPr>
          <w:rFonts w:hint="eastAsia" w:ascii="仿宋_GB2312" w:hAnsi="仿宋" w:eastAsia="仿宋_GB2312"/>
          <w:sz w:val="32"/>
          <w:szCs w:val="32"/>
        </w:rPr>
      </w:pPr>
      <w:r>
        <w:rPr>
          <w:rFonts w:hint="eastAsia" w:ascii="仿宋_GB2312" w:hAnsi="仿宋" w:eastAsia="仿宋_GB2312"/>
          <w:sz w:val="32"/>
          <w:szCs w:val="32"/>
        </w:rPr>
        <w:t>六、</w:t>
      </w:r>
      <w:r>
        <w:rPr>
          <w:rFonts w:hint="eastAsia" w:ascii="仿宋_GB2312" w:eastAsia="仿宋_GB2312"/>
          <w:sz w:val="32"/>
          <w:szCs w:val="32"/>
        </w:rPr>
        <w:t>一般公共预算财政拨款支出决算表</w:t>
      </w:r>
    </w:p>
    <w:p>
      <w:pPr>
        <w:pStyle w:val="11"/>
        <w:adjustRightInd w:val="0"/>
        <w:snapToGrid w:val="0"/>
        <w:spacing w:line="600" w:lineRule="exact"/>
        <w:jc w:val="left"/>
        <w:rPr>
          <w:rFonts w:hint="eastAsia" w:ascii="仿宋_GB2312" w:hAnsi="仿宋" w:eastAsia="仿宋_GB2312"/>
          <w:sz w:val="32"/>
          <w:szCs w:val="32"/>
        </w:rPr>
      </w:pPr>
      <w:r>
        <w:rPr>
          <w:rFonts w:hint="eastAsia" w:ascii="仿宋_GB2312" w:hAnsi="仿宋" w:eastAsia="仿宋_GB2312"/>
          <w:sz w:val="32"/>
          <w:szCs w:val="32"/>
        </w:rPr>
        <w:t>七、</w:t>
      </w:r>
      <w:r>
        <w:rPr>
          <w:rFonts w:hint="eastAsia" w:ascii="仿宋_GB2312" w:eastAsia="仿宋_GB2312"/>
          <w:sz w:val="32"/>
          <w:szCs w:val="32"/>
        </w:rPr>
        <w:t>一般公共预算财政拨款支出决算明细表</w:t>
      </w:r>
    </w:p>
    <w:p>
      <w:pPr>
        <w:pStyle w:val="11"/>
        <w:adjustRightInd w:val="0"/>
        <w:snapToGrid w:val="0"/>
        <w:spacing w:line="600" w:lineRule="exact"/>
        <w:jc w:val="left"/>
        <w:rPr>
          <w:rFonts w:hint="eastAsia" w:ascii="仿宋_GB2312" w:hAnsi="仿宋" w:eastAsia="仿宋_GB2312"/>
          <w:sz w:val="32"/>
          <w:szCs w:val="32"/>
        </w:rPr>
      </w:pPr>
      <w:r>
        <w:rPr>
          <w:rFonts w:hint="eastAsia" w:ascii="仿宋_GB2312" w:hAnsi="仿宋" w:eastAsia="仿宋_GB2312"/>
          <w:sz w:val="32"/>
          <w:szCs w:val="32"/>
        </w:rPr>
        <w:t>八、</w:t>
      </w:r>
      <w:r>
        <w:rPr>
          <w:rFonts w:hint="eastAsia" w:ascii="仿宋_GB2312" w:eastAsia="仿宋_GB2312"/>
          <w:sz w:val="32"/>
          <w:szCs w:val="32"/>
        </w:rPr>
        <w:t>一般公共预算财政拨款基本支出决算表</w:t>
      </w:r>
    </w:p>
    <w:p>
      <w:pPr>
        <w:pStyle w:val="11"/>
        <w:adjustRightInd w:val="0"/>
        <w:snapToGrid w:val="0"/>
        <w:spacing w:line="600" w:lineRule="exact"/>
        <w:jc w:val="left"/>
        <w:rPr>
          <w:rFonts w:hint="eastAsia" w:ascii="仿宋_GB2312" w:hAnsi="仿宋" w:eastAsia="仿宋_GB2312"/>
          <w:sz w:val="32"/>
          <w:szCs w:val="32"/>
        </w:rPr>
      </w:pPr>
      <w:r>
        <w:rPr>
          <w:rFonts w:hint="eastAsia" w:ascii="仿宋_GB2312" w:hAnsi="仿宋" w:eastAsia="仿宋_GB2312"/>
          <w:sz w:val="32"/>
          <w:szCs w:val="32"/>
        </w:rPr>
        <w:t>九、</w:t>
      </w:r>
      <w:r>
        <w:rPr>
          <w:rFonts w:hint="eastAsia" w:ascii="仿宋_GB2312" w:eastAsia="仿宋_GB2312"/>
          <w:sz w:val="32"/>
          <w:szCs w:val="32"/>
        </w:rPr>
        <w:t>一般公共预算财政拨款项目支出决算表</w:t>
      </w:r>
    </w:p>
    <w:p>
      <w:pPr>
        <w:pStyle w:val="11"/>
        <w:adjustRightInd w:val="0"/>
        <w:snapToGrid w:val="0"/>
        <w:spacing w:line="600" w:lineRule="exact"/>
        <w:jc w:val="left"/>
        <w:rPr>
          <w:rFonts w:hint="eastAsia" w:ascii="仿宋_GB2312" w:hAnsi="仿宋" w:eastAsia="仿宋_GB2312"/>
          <w:sz w:val="32"/>
          <w:szCs w:val="32"/>
        </w:rPr>
      </w:pPr>
      <w:r>
        <w:rPr>
          <w:rFonts w:hint="eastAsia" w:ascii="仿宋_GB2312" w:hAnsi="仿宋" w:eastAsia="仿宋_GB2312"/>
          <w:sz w:val="32"/>
          <w:szCs w:val="32"/>
        </w:rPr>
        <w:t>十、</w:t>
      </w:r>
      <w:r>
        <w:rPr>
          <w:rFonts w:hint="eastAsia" w:ascii="仿宋_GB2312" w:eastAsia="仿宋_GB2312"/>
          <w:sz w:val="32"/>
          <w:szCs w:val="32"/>
        </w:rPr>
        <w:t>一般公共预算财政拨款“三公”经费支出决算表</w:t>
      </w:r>
    </w:p>
    <w:p>
      <w:pPr>
        <w:pStyle w:val="11"/>
        <w:adjustRightInd w:val="0"/>
        <w:snapToGrid w:val="0"/>
        <w:spacing w:line="600" w:lineRule="exact"/>
        <w:jc w:val="left"/>
        <w:rPr>
          <w:rFonts w:hint="eastAsia" w:ascii="仿宋_GB2312" w:hAnsi="仿宋" w:eastAsia="仿宋_GB2312"/>
          <w:sz w:val="32"/>
          <w:szCs w:val="32"/>
        </w:rPr>
      </w:pPr>
      <w:r>
        <w:rPr>
          <w:rFonts w:hint="eastAsia" w:ascii="仿宋_GB2312" w:hAnsi="仿宋" w:eastAsia="仿宋_GB2312"/>
          <w:sz w:val="32"/>
          <w:szCs w:val="32"/>
        </w:rPr>
        <w:t>十一、</w:t>
      </w:r>
      <w:r>
        <w:rPr>
          <w:rFonts w:hint="eastAsia" w:ascii="仿宋_GB2312" w:eastAsia="仿宋_GB2312"/>
          <w:sz w:val="32"/>
          <w:szCs w:val="32"/>
        </w:rPr>
        <w:t>政府性基金预算财政拨款收入支出决算表</w:t>
      </w:r>
    </w:p>
    <w:p>
      <w:pPr>
        <w:pStyle w:val="11"/>
        <w:adjustRightInd w:val="0"/>
        <w:snapToGrid w:val="0"/>
        <w:spacing w:line="600" w:lineRule="exact"/>
        <w:jc w:val="left"/>
        <w:rPr>
          <w:rFonts w:hint="eastAsia" w:ascii="仿宋_GB2312" w:hAnsi="仿宋" w:eastAsia="仿宋_GB2312"/>
          <w:sz w:val="32"/>
          <w:szCs w:val="32"/>
        </w:rPr>
      </w:pPr>
      <w:r>
        <w:rPr>
          <w:rFonts w:hint="eastAsia" w:ascii="仿宋_GB2312" w:hAnsi="仿宋" w:eastAsia="仿宋_GB2312"/>
          <w:sz w:val="32"/>
          <w:szCs w:val="32"/>
        </w:rPr>
        <w:t>十二、</w:t>
      </w:r>
      <w:r>
        <w:rPr>
          <w:rFonts w:hint="eastAsia" w:ascii="仿宋_GB2312" w:eastAsia="仿宋_GB2312"/>
          <w:sz w:val="32"/>
          <w:szCs w:val="32"/>
        </w:rPr>
        <w:t>政府性基金预算财政拨款“三公”经费支出决算表</w:t>
      </w:r>
    </w:p>
    <w:p>
      <w:pPr>
        <w:pStyle w:val="11"/>
        <w:adjustRightInd w:val="0"/>
        <w:snapToGrid w:val="0"/>
        <w:spacing w:line="600" w:lineRule="exact"/>
        <w:jc w:val="left"/>
        <w:rPr>
          <w:rFonts w:hint="eastAsia" w:ascii="仿宋_GB2312" w:hAnsi="仿宋" w:eastAsia="仿宋_GB2312"/>
          <w:sz w:val="32"/>
          <w:szCs w:val="32"/>
        </w:rPr>
      </w:pPr>
      <w:r>
        <w:rPr>
          <w:rFonts w:hint="eastAsia" w:ascii="仿宋_GB2312" w:hAnsi="仿宋" w:eastAsia="仿宋_GB2312"/>
          <w:sz w:val="32"/>
          <w:szCs w:val="32"/>
        </w:rPr>
        <w:t>十三、国有资本经营预算财政拨款收入支出决算表</w:t>
      </w:r>
    </w:p>
    <w:p>
      <w:pPr>
        <w:pStyle w:val="11"/>
        <w:adjustRightInd w:val="0"/>
        <w:snapToGrid w:val="0"/>
        <w:spacing w:line="600" w:lineRule="exact"/>
        <w:jc w:val="left"/>
        <w:rPr>
          <w:rStyle w:val="16"/>
          <w:rFonts w:hint="eastAsia" w:ascii="仿宋_GB2312" w:hAnsi="黑体" w:eastAsia="仿宋_GB2312"/>
          <w:b w:val="0"/>
          <w:sz w:val="32"/>
          <w:szCs w:val="32"/>
        </w:rPr>
      </w:pPr>
      <w:r>
        <w:rPr>
          <w:rFonts w:hint="eastAsia" w:ascii="仿宋_GB2312" w:hAnsi="仿宋" w:eastAsia="仿宋_GB2312"/>
          <w:sz w:val="32"/>
          <w:szCs w:val="32"/>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24</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BB52E0"/>
    <w:multiLevelType w:val="singleLevel"/>
    <w:tmpl w:val="ADBB52E0"/>
    <w:lvl w:ilvl="0" w:tentative="0">
      <w:start w:val="2"/>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2">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4">
    <w:nsid w:val="6BD514B7"/>
    <w:multiLevelType w:val="singleLevel"/>
    <w:tmpl w:val="6BD514B7"/>
    <w:lvl w:ilvl="0" w:tentative="0">
      <w:start w:val="1"/>
      <w:numFmt w:val="decimal"/>
      <w:lvlText w:val="%1."/>
      <w:lvlJc w:val="left"/>
      <w:pPr>
        <w:tabs>
          <w:tab w:val="left" w:pos="312"/>
        </w:tabs>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15301"/>
    <w:rsid w:val="001319E1"/>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56262"/>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269D7"/>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02A4"/>
    <w:rsid w:val="007416B6"/>
    <w:rsid w:val="00746F48"/>
    <w:rsid w:val="0075404D"/>
    <w:rsid w:val="0076182A"/>
    <w:rsid w:val="00763AD1"/>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34D8"/>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1227"/>
    <w:rsid w:val="00B53C56"/>
    <w:rsid w:val="00B57DAF"/>
    <w:rsid w:val="00B77EA6"/>
    <w:rsid w:val="00B81598"/>
    <w:rsid w:val="00B841F1"/>
    <w:rsid w:val="00B90E4E"/>
    <w:rsid w:val="00B944D6"/>
    <w:rsid w:val="00B965DC"/>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2CAD"/>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60EF"/>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0FF7A23"/>
    <w:rsid w:val="07FA2DCC"/>
    <w:rsid w:val="0A2032A3"/>
    <w:rsid w:val="10C055FF"/>
    <w:rsid w:val="118107EC"/>
    <w:rsid w:val="146D3F48"/>
    <w:rsid w:val="16BB723D"/>
    <w:rsid w:val="18062491"/>
    <w:rsid w:val="1BA97A14"/>
    <w:rsid w:val="1D155CEE"/>
    <w:rsid w:val="1F200666"/>
    <w:rsid w:val="20536611"/>
    <w:rsid w:val="240371BF"/>
    <w:rsid w:val="273F7632"/>
    <w:rsid w:val="29FD04D3"/>
    <w:rsid w:val="2BFB0104"/>
    <w:rsid w:val="319F7F4E"/>
    <w:rsid w:val="32FA6A19"/>
    <w:rsid w:val="34452E02"/>
    <w:rsid w:val="3C6E0545"/>
    <w:rsid w:val="40CD79A6"/>
    <w:rsid w:val="42C7720E"/>
    <w:rsid w:val="467A6BE6"/>
    <w:rsid w:val="47E66716"/>
    <w:rsid w:val="4C222415"/>
    <w:rsid w:val="4ECE2238"/>
    <w:rsid w:val="53DD7BF8"/>
    <w:rsid w:val="55005907"/>
    <w:rsid w:val="6C4A05C8"/>
    <w:rsid w:val="6F783CD8"/>
    <w:rsid w:val="72734D90"/>
    <w:rsid w:val="75457031"/>
    <w:rsid w:val="79F55A7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18"/>
    <w:qFormat/>
    <w:uiPriority w:val="9"/>
    <w:pPr>
      <w:keepNext/>
      <w:keepLines/>
      <w:spacing w:before="260" w:after="260" w:line="416" w:lineRule="auto"/>
      <w:outlineLvl w:val="2"/>
    </w:pPr>
    <w:rPr>
      <w:b/>
      <w:bCs/>
      <w:sz w:val="32"/>
      <w:szCs w:val="32"/>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Body Text"/>
    <w:basedOn w:val="1"/>
    <w:link w:val="23"/>
    <w:qFormat/>
    <w:uiPriority w:val="99"/>
    <w:pPr>
      <w:spacing w:beforeLines="30"/>
    </w:pPr>
    <w:rPr>
      <w:rFonts w:ascii="仿宋_GB2312" w:eastAsia="仿宋_GB2312"/>
      <w:kern w:val="0"/>
      <w:sz w:val="24"/>
      <w:szCs w:val="2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0"/>
    <w:unhideWhenUsed/>
    <w:qFormat/>
    <w:uiPriority w:val="99"/>
    <w:rPr>
      <w:sz w:val="18"/>
      <w:szCs w:val="18"/>
    </w:rPr>
  </w:style>
  <w:style w:type="paragraph" w:styleId="8">
    <w:name w:val="footer"/>
    <w:basedOn w:val="1"/>
    <w:link w:val="24"/>
    <w:qFormat/>
    <w:uiPriority w:val="99"/>
    <w:pPr>
      <w:tabs>
        <w:tab w:val="center" w:pos="4153"/>
        <w:tab w:val="right" w:pos="8306"/>
      </w:tabs>
      <w:snapToGrid w:val="0"/>
      <w:jc w:val="left"/>
    </w:pPr>
    <w:rPr>
      <w:rFonts w:ascii="Calibri" w:hAnsi="Calibri"/>
      <w:kern w:val="0"/>
      <w:sz w:val="18"/>
      <w:szCs w:val="20"/>
    </w:rPr>
  </w:style>
  <w:style w:type="paragraph" w:styleId="9">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qFormat/>
    <w:uiPriority w:val="99"/>
    <w:rPr>
      <w:rFonts w:cs="Times New Roman"/>
      <w:b/>
    </w:rPr>
  </w:style>
  <w:style w:type="character" w:styleId="15">
    <w:name w:val="Hyperlink"/>
    <w:unhideWhenUsed/>
    <w:qFormat/>
    <w:uiPriority w:val="99"/>
    <w:rPr>
      <w:rFonts w:cs="Times New Roman"/>
      <w:color w:val="0000FF"/>
      <w:u w:val="single"/>
    </w:rPr>
  </w:style>
  <w:style w:type="character" w:customStyle="1" w:styleId="16">
    <w:name w:val="标题 1 Char"/>
    <w:link w:val="2"/>
    <w:qFormat/>
    <w:locked/>
    <w:uiPriority w:val="9"/>
    <w:rPr>
      <w:rFonts w:ascii="Times New Roman" w:hAnsi="Times New Roman" w:cs="Times New Roman"/>
      <w:b/>
      <w:bCs/>
      <w:kern w:val="44"/>
      <w:sz w:val="44"/>
      <w:szCs w:val="44"/>
    </w:rPr>
  </w:style>
  <w:style w:type="character" w:customStyle="1" w:styleId="17">
    <w:name w:val="标题 2 Char"/>
    <w:link w:val="3"/>
    <w:qFormat/>
    <w:locked/>
    <w:uiPriority w:val="9"/>
    <w:rPr>
      <w:rFonts w:ascii="Cambria" w:hAnsi="Cambria" w:eastAsia="宋体" w:cs="Times New Roman"/>
      <w:b/>
      <w:bCs/>
      <w:kern w:val="2"/>
      <w:sz w:val="32"/>
      <w:szCs w:val="32"/>
    </w:rPr>
  </w:style>
  <w:style w:type="character" w:customStyle="1" w:styleId="18">
    <w:name w:val="标题 3 Char"/>
    <w:link w:val="4"/>
    <w:qFormat/>
    <w:locked/>
    <w:uiPriority w:val="9"/>
    <w:rPr>
      <w:rFonts w:ascii="Times New Roman" w:hAnsi="Times New Roman" w:cs="Times New Roman"/>
      <w:b/>
      <w:bCs/>
      <w:kern w:val="2"/>
      <w:sz w:val="32"/>
      <w:szCs w:val="32"/>
    </w:rPr>
  </w:style>
  <w:style w:type="character" w:customStyle="1" w:styleId="19">
    <w:name w:val="正文文本 Char"/>
    <w:link w:val="5"/>
    <w:qFormat/>
    <w:locked/>
    <w:uiPriority w:val="99"/>
    <w:rPr>
      <w:rFonts w:ascii="仿宋_GB2312" w:hAnsi="Times New Roman" w:eastAsia="仿宋_GB2312"/>
      <w:sz w:val="24"/>
    </w:rPr>
  </w:style>
  <w:style w:type="character" w:customStyle="1" w:styleId="20">
    <w:name w:val="批注框文本 Char"/>
    <w:link w:val="7"/>
    <w:semiHidden/>
    <w:qFormat/>
    <w:locked/>
    <w:uiPriority w:val="99"/>
    <w:rPr>
      <w:rFonts w:ascii="Times New Roman" w:hAnsi="Times New Roman" w:cs="Times New Roman"/>
      <w:kern w:val="2"/>
      <w:sz w:val="18"/>
      <w:szCs w:val="18"/>
    </w:rPr>
  </w:style>
  <w:style w:type="character" w:customStyle="1" w:styleId="21">
    <w:name w:val="页脚 Char"/>
    <w:link w:val="8"/>
    <w:qFormat/>
    <w:locked/>
    <w:uiPriority w:val="99"/>
    <w:rPr>
      <w:sz w:val="18"/>
    </w:rPr>
  </w:style>
  <w:style w:type="character" w:customStyle="1" w:styleId="22">
    <w:name w:val="页眉 Char"/>
    <w:link w:val="9"/>
    <w:semiHidden/>
    <w:qFormat/>
    <w:locked/>
    <w:uiPriority w:val="99"/>
    <w:rPr>
      <w:sz w:val="18"/>
    </w:rPr>
  </w:style>
  <w:style w:type="character" w:customStyle="1" w:styleId="23">
    <w:name w:val="Body Text Char"/>
    <w:link w:val="5"/>
    <w:semiHidden/>
    <w:qFormat/>
    <w:uiPriority w:val="99"/>
    <w:rPr>
      <w:rFonts w:ascii="Times New Roman" w:hAnsi="Times New Roman" w:cs="Times New Roman"/>
      <w:sz w:val="24"/>
      <w:szCs w:val="24"/>
    </w:rPr>
  </w:style>
  <w:style w:type="character" w:customStyle="1" w:styleId="24">
    <w:name w:val="Footer Char"/>
    <w:link w:val="8"/>
    <w:semiHidden/>
    <w:qFormat/>
    <w:uiPriority w:val="99"/>
    <w:rPr>
      <w:rFonts w:ascii="Times New Roman" w:hAnsi="Times New Roman" w:cs="Times New Roman"/>
      <w:sz w:val="18"/>
      <w:szCs w:val="18"/>
    </w:rPr>
  </w:style>
  <w:style w:type="character" w:customStyle="1" w:styleId="25">
    <w:name w:val="Header Char"/>
    <w:link w:val="9"/>
    <w:semiHidden/>
    <w:qFormat/>
    <w:uiPriority w:val="99"/>
    <w:rPr>
      <w:rFonts w:ascii="Times New Roman" w:hAnsi="Times New Roman" w:cs="Times New Roman"/>
      <w:sz w:val="18"/>
      <w:szCs w:val="18"/>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7">
    <w:name w:val="List Paragraph"/>
    <w:basedOn w:val="1"/>
    <w:qFormat/>
    <w:uiPriority w:val="34"/>
    <w:pPr>
      <w:ind w:firstLine="420" w:firstLineChars="200"/>
    </w:pPr>
  </w:style>
  <w:style w:type="paragraph" w:customStyle="1" w:styleId="28">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9">
    <w:name w:val="TOC Heading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2.xml"/><Relationship Id="rId16" Type="http://schemas.openxmlformats.org/officeDocument/2006/relationships/chart" Target="charts/chart1.xml"/><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一般公共服务支出</c:v>
                </c:pt>
                <c:pt idx="1">
                  <c:v>社会保障和就业支出</c:v>
                </c:pt>
                <c:pt idx="2">
                  <c:v>节能环保支出</c:v>
                </c:pt>
                <c:pt idx="3">
                  <c:v>农林水支出</c:v>
                </c:pt>
                <c:pt idx="4">
                  <c:v>资源勘探工业信息等支出</c:v>
                </c:pt>
              </c:strCache>
            </c:strRef>
          </c:cat>
          <c:val>
            <c:numRef>
              <c:f>Sheet1!$B$2:$B$6</c:f>
              <c:numCache>
                <c:formatCode>General</c:formatCode>
                <c:ptCount val="5"/>
                <c:pt idx="0">
                  <c:v>365.79</c:v>
                </c:pt>
                <c:pt idx="1">
                  <c:v>170.94</c:v>
                </c:pt>
                <c:pt idx="2">
                  <c:v>199</c:v>
                </c:pt>
                <c:pt idx="3">
                  <c:v>210.57</c:v>
                </c:pt>
                <c:pt idx="4">
                  <c:v>29.85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c:v>
                </c:pt>
              </c:strCache>
            </c:strRef>
          </c:tx>
          <c:spPr/>
          <c:explosion val="0"/>
          <c:dPt>
            <c:idx val="0"/>
            <c:bubble3D val="0"/>
            <c:spPr>
              <a:solidFill>
                <a:schemeClr val="accent1"/>
              </a:solidFill>
              <a:ln w="19050">
                <a:solidFill>
                  <a:schemeClr val="lt1"/>
                </a:solidFill>
              </a:ln>
              <a:effectLst/>
            </c:spPr>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公务接待费支出</c:v>
                </c:pt>
              </c:strCache>
            </c:strRef>
          </c:cat>
          <c:val>
            <c:numRef>
              <c:f>Sheet1!$B$2</c:f>
              <c:numCache>
                <c:formatCode>General</c:formatCode>
                <c:ptCount val="1"/>
                <c:pt idx="0">
                  <c:v>0.32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1296</Words>
  <Characters>7390</Characters>
  <Lines>61</Lines>
  <Paragraphs>17</Paragraphs>
  <TotalTime>47</TotalTime>
  <ScaleCrop>false</ScaleCrop>
  <LinksUpToDate>false</LinksUpToDate>
  <CharactersWithSpaces>8669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种花家</cp:lastModifiedBy>
  <cp:lastPrinted>2021-11-12T07:47:52Z</cp:lastPrinted>
  <dcterms:modified xsi:type="dcterms:W3CDTF">2021-11-12T08:05:17Z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1B24CA86DD2B4F5BAE94B0E846A724AF</vt:lpwstr>
  </property>
</Properties>
</file>