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真实性承诺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本公司承诺：本次申请政策补贴所提供资料信息真实准确，所有承诺诚信可靠。如有失实，愿意承担相关责任。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846" w:firstLineChars="120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单位法定代表人签字：</w:t>
      </w:r>
    </w:p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57335"/>
    <w:rsid w:val="44B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2020-03-03T09:14:00Z</dcterms:created>
  <dc:creator>风林优雅</dc:creator>
  <cp:lastModifiedBy>风林优雅</cp:lastModifiedBy>
  <dcterms:modified xsi:type="dcterms:W3CDTF">2020-03-03T09:18:38Z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